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F74E4" w14:textId="77777777" w:rsidR="00B42F02" w:rsidRDefault="00B42F02" w:rsidP="00D903A3">
      <w:pPr>
        <w:jc w:val="both"/>
      </w:pPr>
    </w:p>
    <w:p w14:paraId="178C41F2" w14:textId="44026307" w:rsidR="00202344" w:rsidRDefault="00202344" w:rsidP="00202344">
      <w:pPr>
        <w:ind w:left="2160"/>
      </w:pPr>
      <w:r>
        <w:t>TOWN OF SWAMP</w:t>
      </w:r>
      <w:smartTag w:uri="urn:schemas-microsoft-com:office:smarttags" w:element="stockticker">
        <w:r>
          <w:t>SCOT</w:t>
        </w:r>
      </w:smartTag>
      <w:r>
        <w:t>T, MASSACHUSETTS</w:t>
      </w:r>
    </w:p>
    <w:p w14:paraId="7ACA97C2" w14:textId="77777777" w:rsidR="00202344" w:rsidRDefault="00202344" w:rsidP="00202344">
      <w:pPr>
        <w:jc w:val="center"/>
      </w:pPr>
    </w:p>
    <w:p w14:paraId="492CEC2E" w14:textId="77777777" w:rsidR="00202344" w:rsidRDefault="00202344" w:rsidP="00202344">
      <w:pPr>
        <w:jc w:val="center"/>
      </w:pPr>
      <w:r>
        <w:t>EARTH REMOVAL PERMIT</w:t>
      </w:r>
    </w:p>
    <w:p w14:paraId="5B6D808B" w14:textId="77777777" w:rsidR="00202344" w:rsidRDefault="00202344" w:rsidP="00202344">
      <w:pPr>
        <w:jc w:val="center"/>
      </w:pPr>
      <w:r>
        <w:t>FOR</w:t>
      </w:r>
    </w:p>
    <w:p w14:paraId="12E93A8D" w14:textId="77777777" w:rsidR="00202344" w:rsidRDefault="00202344" w:rsidP="00202344">
      <w:pPr>
        <w:jc w:val="center"/>
      </w:pPr>
      <w:r>
        <w:t>AGGREGATE INDUSTRIES NORTHEAST REGION, INC.</w:t>
      </w:r>
    </w:p>
    <w:p w14:paraId="1877F5D6" w14:textId="77777777" w:rsidR="00202344" w:rsidRDefault="00202344" w:rsidP="00202344">
      <w:pPr>
        <w:jc w:val="center"/>
      </w:pPr>
    </w:p>
    <w:p w14:paraId="4D1ED893" w14:textId="77777777" w:rsidR="00202344" w:rsidRDefault="00202344" w:rsidP="00202344">
      <w:pPr>
        <w:jc w:val="center"/>
      </w:pPr>
    </w:p>
    <w:p w14:paraId="33676455" w14:textId="4AC94D15" w:rsidR="00202344" w:rsidRDefault="00F74490" w:rsidP="00202344">
      <w:pPr>
        <w:jc w:val="center"/>
      </w:pPr>
      <w:r>
        <w:t>July 1, 2021</w:t>
      </w:r>
      <w:r w:rsidR="001F68F5">
        <w:t xml:space="preserve"> </w:t>
      </w:r>
      <w:r w:rsidR="00202344">
        <w:t xml:space="preserve">- June 30, </w:t>
      </w:r>
      <w:r>
        <w:t>2022</w:t>
      </w:r>
    </w:p>
    <w:p w14:paraId="2080DE0F" w14:textId="77777777" w:rsidR="00202344" w:rsidRDefault="00202344" w:rsidP="00202344">
      <w:pPr>
        <w:jc w:val="center"/>
      </w:pPr>
    </w:p>
    <w:p w14:paraId="0AD39C60" w14:textId="77777777" w:rsidR="00202344" w:rsidRDefault="00202344" w:rsidP="00202344"/>
    <w:p w14:paraId="7322C7D1" w14:textId="63640A2B" w:rsidR="00202344" w:rsidRDefault="00202344" w:rsidP="00202344">
      <w:r>
        <w:tab/>
        <w:t xml:space="preserve">The </w:t>
      </w:r>
      <w:r w:rsidR="00825D33">
        <w:t>Select Board</w:t>
      </w:r>
      <w:r>
        <w:t xml:space="preserve"> of the Town of Swampscott (“the Town”) pursuant to the Town Earth Removal By-Law</w:t>
      </w:r>
      <w:r w:rsidR="00EA4623">
        <w:t>, Article XIII</w:t>
      </w:r>
      <w:r w:rsidR="005C772F">
        <w:t>,</w:t>
      </w:r>
      <w:r>
        <w:t xml:space="preserve"> and the recommendations of the Earth Removal Advisory Committee (“ERAC”), and all other applicable powers and authority vested in the </w:t>
      </w:r>
      <w:r w:rsidR="00825D33">
        <w:t>Select Board</w:t>
      </w:r>
      <w:r>
        <w:t xml:space="preserve">, hereby grant this Earth Removal Permit </w:t>
      </w:r>
      <w:r w:rsidR="005C772F">
        <w:t xml:space="preserve">(“Permit”) </w:t>
      </w:r>
      <w:r>
        <w:t xml:space="preserve">to Aggregate Industries Northeast Region, Inc. (“AI”) </w:t>
      </w:r>
      <w:r w:rsidR="00825D33" w:rsidRPr="00614CB7">
        <w:rPr>
          <w:color w:val="282828"/>
        </w:rPr>
        <w:t xml:space="preserve">for </w:t>
      </w:r>
      <w:r w:rsidR="00825D33">
        <w:rPr>
          <w:color w:val="282828"/>
        </w:rPr>
        <w:t xml:space="preserve">operations occurring at its quarry located in Swampscott, Massachusetts (the “Quarry”), </w:t>
      </w:r>
      <w:r w:rsidR="00810613">
        <w:t xml:space="preserve">for the period from </w:t>
      </w:r>
      <w:r w:rsidR="00F74490">
        <w:t>July 1,</w:t>
      </w:r>
      <w:r w:rsidR="00B42F02">
        <w:t xml:space="preserve"> </w:t>
      </w:r>
      <w:r w:rsidR="00F74490">
        <w:t>2021</w:t>
      </w:r>
      <w:r w:rsidR="001F5486">
        <w:t xml:space="preserve"> </w:t>
      </w:r>
      <w:r>
        <w:t xml:space="preserve">to June 30, </w:t>
      </w:r>
      <w:r w:rsidR="00F74490">
        <w:t>2022</w:t>
      </w:r>
      <w:r>
        <w:t>, upon the terms and conditions set forth herein</w:t>
      </w:r>
      <w:r w:rsidR="005C772F">
        <w:t xml:space="preserve">. </w:t>
      </w:r>
      <w:r>
        <w:t xml:space="preserve"> </w:t>
      </w:r>
      <w:r w:rsidR="00AE5034">
        <w:t xml:space="preserve">This Permit </w:t>
      </w:r>
      <w:r>
        <w:t>incorporate</w:t>
      </w:r>
      <w:r w:rsidR="00AE5034">
        <w:t>s</w:t>
      </w:r>
      <w:r>
        <w:t xml:space="preserve"> by reference AI’s </w:t>
      </w:r>
      <w:r w:rsidR="005C772F">
        <w:t xml:space="preserve">permit </w:t>
      </w:r>
      <w:r>
        <w:t>application and materials submitted therewith, but only to the extent that such application and materials are consistent with the terms and conditions of this Permit.</w:t>
      </w:r>
    </w:p>
    <w:p w14:paraId="18589EEE" w14:textId="77777777" w:rsidR="00202344" w:rsidRDefault="00202344" w:rsidP="00202344"/>
    <w:p w14:paraId="1AD5C9A2" w14:textId="61C9ABD3" w:rsidR="00202344" w:rsidRDefault="00202344" w:rsidP="00202344">
      <w:r>
        <w:tab/>
        <w:t xml:space="preserve">All documentation that is required to be submitted to the ERAC shall be forwarded to the </w:t>
      </w:r>
      <w:r w:rsidR="00825D33">
        <w:t>Select Board</w:t>
      </w:r>
      <w:r>
        <w:t xml:space="preserve">’s Office.  All submitted documents shall be </w:t>
      </w:r>
      <w:r w:rsidR="005C772F">
        <w:t xml:space="preserve">posted on the Town Website and shall be </w:t>
      </w:r>
      <w:r>
        <w:t xml:space="preserve">available for public viewing </w:t>
      </w:r>
      <w:r w:rsidR="00825D33">
        <w:t xml:space="preserve">at the </w:t>
      </w:r>
      <w:r w:rsidR="006C6422">
        <w:t xml:space="preserve">Swampscott </w:t>
      </w:r>
      <w:r w:rsidR="00825D33">
        <w:t xml:space="preserve">Town Hall </w:t>
      </w:r>
      <w:r w:rsidR="0049047F">
        <w:t xml:space="preserve">by </w:t>
      </w:r>
      <w:r w:rsidR="00DE7D49">
        <w:t xml:space="preserve">contacting the </w:t>
      </w:r>
      <w:r w:rsidR="006C6422">
        <w:t xml:space="preserve">Town’s </w:t>
      </w:r>
      <w:r w:rsidR="00DE7D49">
        <w:t>Office of Community Development.</w:t>
      </w:r>
      <w:r>
        <w:t xml:space="preserve"> </w:t>
      </w:r>
    </w:p>
    <w:p w14:paraId="16A51609" w14:textId="77777777" w:rsidR="00202344" w:rsidRDefault="00202344" w:rsidP="00202344">
      <w:pPr>
        <w:pStyle w:val="Footer"/>
        <w:tabs>
          <w:tab w:val="left" w:pos="720"/>
        </w:tabs>
      </w:pPr>
    </w:p>
    <w:p w14:paraId="564B0400" w14:textId="2E2160A3" w:rsidR="00202344" w:rsidRDefault="00202344" w:rsidP="00202344">
      <w:pPr>
        <w:rPr>
          <w:color w:val="00FFFF"/>
        </w:rPr>
      </w:pPr>
      <w:r>
        <w:t>1.</w:t>
      </w:r>
      <w:r>
        <w:tab/>
        <w:t xml:space="preserve">Excavation Area.    The area of proposed excavation shall be limited to the areas designated on the plan submitted by AI </w:t>
      </w:r>
      <w:r w:rsidR="00EF68CC">
        <w:t>entitled “</w:t>
      </w:r>
      <w:r w:rsidR="00A46027">
        <w:t>2021-2022</w:t>
      </w:r>
      <w:r w:rsidRPr="0049047F">
        <w:t xml:space="preserve"> Development Plan of Land in Salem &amp; Swampscott, MA</w:t>
      </w:r>
      <w:r w:rsidR="00DF34FB">
        <w:t>,</w:t>
      </w:r>
      <w:r w:rsidRPr="0049047F">
        <w:t xml:space="preserve">” </w:t>
      </w:r>
      <w:r w:rsidR="00DF34FB">
        <w:t xml:space="preserve">dated March 8, 2021, </w:t>
      </w:r>
      <w:r w:rsidR="00A46027">
        <w:t>and</w:t>
      </w:r>
      <w:r w:rsidR="00DF34FB">
        <w:t xml:space="preserve"> “</w:t>
      </w:r>
      <w:r w:rsidR="00A46027" w:rsidRPr="0049047F">
        <w:t>Quarry Cross-Section Plan in Salem, MA</w:t>
      </w:r>
      <w:r w:rsidR="00DF34FB">
        <w:t>,</w:t>
      </w:r>
      <w:r w:rsidR="00A46027" w:rsidRPr="0049047F">
        <w:t xml:space="preserve">” </w:t>
      </w:r>
      <w:r w:rsidR="00DF34FB">
        <w:t xml:space="preserve">dated March 23, 2021, both </w:t>
      </w:r>
      <w:r w:rsidRPr="0049047F">
        <w:t xml:space="preserve">prepared for Aggregate Industries by Hancock Survey Associates, 185 Centre </w:t>
      </w:r>
      <w:r w:rsidR="00B42F02" w:rsidRPr="0049047F">
        <w:t>Street,</w:t>
      </w:r>
      <w:r w:rsidRPr="0049047F">
        <w:t xml:space="preserve"> Danvers, MA 01923</w:t>
      </w:r>
      <w:r w:rsidR="00DF34FB">
        <w:t>.</w:t>
      </w:r>
      <w:r w:rsidRPr="0049047F">
        <w:t xml:space="preserve"> </w:t>
      </w:r>
      <w:r w:rsidR="005C772F">
        <w:t xml:space="preserve">  </w:t>
      </w:r>
      <w:r w:rsidR="001B389C">
        <w:rPr>
          <w:color w:val="282828"/>
        </w:rPr>
        <w:t xml:space="preserve">If the areas designated for excavation are modified during the period of the current permit, AI shall provide updated plans to ERAC.  After review by ERAC and </w:t>
      </w:r>
      <w:r w:rsidR="00DE7D49">
        <w:rPr>
          <w:color w:val="282828"/>
        </w:rPr>
        <w:t xml:space="preserve">approval </w:t>
      </w:r>
      <w:r w:rsidR="001B389C">
        <w:rPr>
          <w:color w:val="282828"/>
        </w:rPr>
        <w:t>the Select Board</w:t>
      </w:r>
      <w:r w:rsidR="00DF34FB">
        <w:rPr>
          <w:color w:val="282828"/>
        </w:rPr>
        <w:t>,</w:t>
      </w:r>
      <w:r w:rsidR="001B389C">
        <w:rPr>
          <w:color w:val="282828"/>
        </w:rPr>
        <w:t xml:space="preserve"> the areas of proposed excavation shall thereafter be limited to the modified areas designated on the updated plans for the remaining period of the permit.  If actual excavation exceeds the areas designated on the original or modified plans, </w:t>
      </w:r>
      <w:r w:rsidR="00352D3D">
        <w:rPr>
          <w:color w:val="282828"/>
        </w:rPr>
        <w:t>AI</w:t>
      </w:r>
      <w:r w:rsidR="001B389C">
        <w:rPr>
          <w:color w:val="282828"/>
        </w:rPr>
        <w:t xml:space="preserve"> shall</w:t>
      </w:r>
      <w:r w:rsidR="001B389C" w:rsidRPr="00174E60">
        <w:rPr>
          <w:color w:val="282828"/>
        </w:rPr>
        <w:t xml:space="preserve"> </w:t>
      </w:r>
      <w:r w:rsidR="001B389C">
        <w:rPr>
          <w:color w:val="282828"/>
        </w:rPr>
        <w:t xml:space="preserve">notify ERAC </w:t>
      </w:r>
      <w:r w:rsidR="00352D3D">
        <w:rPr>
          <w:color w:val="282828"/>
        </w:rPr>
        <w:t xml:space="preserve">as soon as possible but no later than two days after the event. </w:t>
      </w:r>
      <w:r w:rsidR="003274FA">
        <w:rPr>
          <w:color w:val="282828"/>
        </w:rPr>
        <w:t xml:space="preserve"> Any excavation outside an area designated shall result in </w:t>
      </w:r>
      <w:r w:rsidR="00931E99">
        <w:rPr>
          <w:color w:val="282828"/>
        </w:rPr>
        <w:t>the immediate cessation of work in that outside area and a public hearing before the Select Board.</w:t>
      </w:r>
    </w:p>
    <w:p w14:paraId="16E55EB3" w14:textId="77777777" w:rsidR="00202344" w:rsidRDefault="00202344" w:rsidP="00202344"/>
    <w:p w14:paraId="786EC5AD" w14:textId="1C460159" w:rsidR="00202344" w:rsidRDefault="00202344" w:rsidP="00202344">
      <w:r>
        <w:t>2.</w:t>
      </w:r>
      <w:r>
        <w:tab/>
        <w:t xml:space="preserve">Street Sweeping.    AI shall street sweep, clean all dirt and debris from the Danvers Road bridge to the driving range, all quarry roadways, the Danvers Road bridge on Essex Street to the Lynn/Swampscott line and the Danvers Road bridge to Alvin Road at least once every </w:t>
      </w:r>
      <w:r w:rsidR="00792DC3">
        <w:rPr>
          <w:color w:val="000000"/>
        </w:rPr>
        <w:t>week</w:t>
      </w:r>
      <w:r w:rsidR="00792DC3">
        <w:t>,</w:t>
      </w:r>
      <w:r w:rsidR="0098219C">
        <w:t xml:space="preserve"> or</w:t>
      </w:r>
      <w:r>
        <w:t xml:space="preserve"> more often if needed per request of ERAC</w:t>
      </w:r>
      <w:r w:rsidR="00107FA8">
        <w:t xml:space="preserve"> or the Swampscott Town Administrator</w:t>
      </w:r>
      <w:r>
        <w:t>.  Sidewalks along the above</w:t>
      </w:r>
      <w:r w:rsidR="0049047F">
        <w:t>-</w:t>
      </w:r>
      <w:r>
        <w:t>mentioned roads shall be maintained clean of stones and dirt spillage.  Freezing weather will waive this sweeping requirement but s</w:t>
      </w:r>
      <w:r w:rsidR="003E0EDB">
        <w:t>hall not relieve AI of it</w:t>
      </w:r>
      <w:r>
        <w:t xml:space="preserve">s requirement to keep </w:t>
      </w:r>
      <w:r>
        <w:lastRenderedPageBreak/>
        <w:t>the aforementioned areas cleaned of dirt and debris spillage.  Sweeping is expected to be curb to curb unless a parked car is in the way.</w:t>
      </w:r>
    </w:p>
    <w:p w14:paraId="4CA27715" w14:textId="77777777" w:rsidR="00202344" w:rsidRDefault="00202344" w:rsidP="00202344"/>
    <w:p w14:paraId="4F11831D" w14:textId="77777777" w:rsidR="00B42F02" w:rsidRDefault="00202344" w:rsidP="00B42F02">
      <w:r>
        <w:t>3.</w:t>
      </w:r>
      <w:r>
        <w:tab/>
        <w:t xml:space="preserve">Dust.    </w:t>
      </w:r>
    </w:p>
    <w:p w14:paraId="3E346E6D" w14:textId="77777777" w:rsidR="00B42F02" w:rsidRDefault="00B42F02" w:rsidP="00B42F02"/>
    <w:p w14:paraId="1DCFB676" w14:textId="6DDFCFD1" w:rsidR="003D41AD" w:rsidRDefault="00202344" w:rsidP="00B42F02">
      <w:r>
        <w:t>AI shall operate within local, state and federal standards concerning safe levels of dust</w:t>
      </w:r>
      <w:r w:rsidR="001978E7">
        <w:t xml:space="preserve"> </w:t>
      </w:r>
      <w:r>
        <w:t>and shall use reasonable efforts to reduce dust emanating from the quarry and its roads to a minimum</w:t>
      </w:r>
      <w:r w:rsidR="001B389C">
        <w:t>, including but not limited to:</w:t>
      </w:r>
    </w:p>
    <w:p w14:paraId="031AE208" w14:textId="77777777" w:rsidR="003D41AD" w:rsidRDefault="003D41AD" w:rsidP="003D41AD"/>
    <w:p w14:paraId="0FBF3693" w14:textId="0534C3EE" w:rsidR="00202344" w:rsidRPr="00614CB7" w:rsidRDefault="00202344" w:rsidP="00614CB7">
      <w:pPr>
        <w:pStyle w:val="ListParagraph"/>
        <w:numPr>
          <w:ilvl w:val="1"/>
          <w:numId w:val="11"/>
        </w:numPr>
      </w:pPr>
      <w:r>
        <w:t xml:space="preserve">AI shall operate the automated wheelwash at all times, weather and maintenance permitting, and all vehicles </w:t>
      </w:r>
      <w:r w:rsidR="00DD78C7">
        <w:t xml:space="preserve">(exempting passenger vehicles and pick-up trucks) </w:t>
      </w:r>
      <w:r>
        <w:t xml:space="preserve">shall pass through the wheelwash prior to exiting the Quarry. Should maintenance be required on the wheelwash, the </w:t>
      </w:r>
      <w:r w:rsidR="00825D33">
        <w:t>Select Board</w:t>
      </w:r>
      <w:r>
        <w:t xml:space="preserve"> and ERAC shall be notified. </w:t>
      </w:r>
      <w:r w:rsidRPr="003D41AD">
        <w:rPr>
          <w:color w:val="000000"/>
        </w:rPr>
        <w:t xml:space="preserve">If during the periods that the wheelwash is required to be operational it becomes mechanically disabled for an extended period (4 or more hours in any day) AI should use its best efforts to provide a substitute spraying of vehicles exiting the </w:t>
      </w:r>
      <w:r w:rsidR="00B74270" w:rsidRPr="003D41AD">
        <w:rPr>
          <w:color w:val="000000"/>
        </w:rPr>
        <w:t>Q</w:t>
      </w:r>
      <w:r w:rsidRPr="003D41AD">
        <w:rPr>
          <w:color w:val="000000"/>
        </w:rPr>
        <w:t>uarry until such time as the wheelwash becomes operational again</w:t>
      </w:r>
      <w:r w:rsidR="00DE7D49">
        <w:rPr>
          <w:color w:val="000000"/>
        </w:rPr>
        <w:t>; and</w:t>
      </w:r>
      <w:r w:rsidRPr="003D41AD">
        <w:rPr>
          <w:color w:val="000000"/>
        </w:rPr>
        <w:t xml:space="preserve"> </w:t>
      </w:r>
    </w:p>
    <w:p w14:paraId="12DAA263" w14:textId="77777777" w:rsidR="00902A27" w:rsidRPr="006C6422" w:rsidRDefault="00902A27" w:rsidP="00614CB7">
      <w:pPr>
        <w:pStyle w:val="ListParagraph"/>
        <w:ind w:left="1080"/>
      </w:pPr>
    </w:p>
    <w:p w14:paraId="0D1AB5AC" w14:textId="544D2DBE" w:rsidR="00B74270" w:rsidRPr="006C6422" w:rsidRDefault="00DE7D49" w:rsidP="00AA5115">
      <w:pPr>
        <w:pStyle w:val="ListParagraph"/>
        <w:numPr>
          <w:ilvl w:val="1"/>
          <w:numId w:val="11"/>
        </w:numPr>
        <w:kinsoku w:val="0"/>
        <w:overflowPunct w:val="0"/>
        <w:spacing w:before="92" w:line="237" w:lineRule="auto"/>
        <w:ind w:right="328"/>
        <w:rPr>
          <w:color w:val="282828"/>
        </w:rPr>
      </w:pPr>
      <w:r>
        <w:t xml:space="preserve">AI shall investigate </w:t>
      </w:r>
      <w:r w:rsidR="00837308">
        <w:t xml:space="preserve">and submit to ERAC </w:t>
      </w:r>
      <w:r w:rsidR="00902A27">
        <w:t xml:space="preserve">and the Select Board </w:t>
      </w:r>
      <w:r>
        <w:t>a plan for improved dust control</w:t>
      </w:r>
      <w:r w:rsidR="00F07298">
        <w:t xml:space="preserve"> at entranceway to quarry</w:t>
      </w:r>
      <w:r>
        <w:t xml:space="preserve">.  Such plan shall be submitted </w:t>
      </w:r>
      <w:r w:rsidR="00902A27">
        <w:t xml:space="preserve">with AI’s </w:t>
      </w:r>
      <w:r w:rsidR="00837308">
        <w:t xml:space="preserve">application for the </w:t>
      </w:r>
      <w:r>
        <w:t>next permit</w:t>
      </w:r>
      <w:r w:rsidR="00902A27">
        <w:t xml:space="preserve"> and a requirement to implement such plan shall be included as a requirement of that permit</w:t>
      </w:r>
      <w:r w:rsidR="00837308">
        <w:t>.</w:t>
      </w:r>
    </w:p>
    <w:p w14:paraId="12EB3D4A" w14:textId="77777777" w:rsidR="00DE7D49" w:rsidRPr="00DE7D49" w:rsidRDefault="00DE7D49" w:rsidP="006C6422">
      <w:pPr>
        <w:pStyle w:val="ListParagraph"/>
        <w:kinsoku w:val="0"/>
        <w:overflowPunct w:val="0"/>
        <w:spacing w:before="92" w:line="237" w:lineRule="auto"/>
        <w:ind w:left="1080" w:right="328"/>
        <w:rPr>
          <w:color w:val="282828"/>
        </w:rPr>
      </w:pPr>
    </w:p>
    <w:p w14:paraId="03E595C9" w14:textId="3C111CB0" w:rsidR="00B42F02" w:rsidRDefault="00B74270" w:rsidP="00B42F02">
      <w:pPr>
        <w:pStyle w:val="BodyText"/>
        <w:numPr>
          <w:ilvl w:val="0"/>
          <w:numId w:val="6"/>
        </w:numPr>
        <w:tabs>
          <w:tab w:val="left" w:pos="2208"/>
          <w:tab w:val="left" w:pos="4002"/>
        </w:tabs>
        <w:kinsoku w:val="0"/>
        <w:overflowPunct w:val="0"/>
        <w:spacing w:line="237" w:lineRule="auto"/>
        <w:ind w:right="240"/>
        <w:rPr>
          <w:color w:val="282828"/>
        </w:rPr>
      </w:pPr>
      <w:r w:rsidRPr="00B74270">
        <w:rPr>
          <w:color w:val="282828"/>
        </w:rPr>
        <w:t>Particulate (Air) Monitoring</w:t>
      </w:r>
      <w:r w:rsidR="008276E8">
        <w:rPr>
          <w:color w:val="282828"/>
        </w:rPr>
        <w:t xml:space="preserve">.  </w:t>
      </w:r>
    </w:p>
    <w:p w14:paraId="7786555D" w14:textId="77777777" w:rsidR="00B42F02" w:rsidRDefault="00B42F02" w:rsidP="00B42F02">
      <w:pPr>
        <w:pStyle w:val="BodyText"/>
        <w:tabs>
          <w:tab w:val="left" w:pos="2208"/>
          <w:tab w:val="left" w:pos="4002"/>
        </w:tabs>
        <w:kinsoku w:val="0"/>
        <w:overflowPunct w:val="0"/>
        <w:spacing w:line="237" w:lineRule="auto"/>
        <w:ind w:left="360" w:right="240"/>
        <w:rPr>
          <w:color w:val="282828"/>
        </w:rPr>
      </w:pPr>
    </w:p>
    <w:p w14:paraId="1E1CCB37" w14:textId="0F246FE6" w:rsidR="00041940" w:rsidRPr="00B42F02" w:rsidRDefault="00B74270" w:rsidP="00B42F02">
      <w:pPr>
        <w:pStyle w:val="BodyText"/>
        <w:tabs>
          <w:tab w:val="left" w:pos="2208"/>
          <w:tab w:val="left" w:pos="4002"/>
        </w:tabs>
        <w:kinsoku w:val="0"/>
        <w:overflowPunct w:val="0"/>
        <w:spacing w:line="237" w:lineRule="auto"/>
        <w:ind w:right="240"/>
        <w:rPr>
          <w:color w:val="282828"/>
        </w:rPr>
      </w:pPr>
      <w:r w:rsidRPr="00B42F02">
        <w:rPr>
          <w:rFonts w:eastAsia="Times New Roman"/>
        </w:rPr>
        <w:t>To maintain compliance with a</w:t>
      </w:r>
      <w:r w:rsidR="00B75C52" w:rsidRPr="00B42F02">
        <w:rPr>
          <w:rFonts w:eastAsia="Times New Roman"/>
        </w:rPr>
        <w:t>ny a</w:t>
      </w:r>
      <w:r w:rsidRPr="00B42F02">
        <w:rPr>
          <w:rFonts w:eastAsia="Times New Roman"/>
        </w:rPr>
        <w:t>pplicable</w:t>
      </w:r>
      <w:r w:rsidR="00B75C52" w:rsidRPr="00B42F02">
        <w:rPr>
          <w:rFonts w:eastAsia="Times New Roman"/>
        </w:rPr>
        <w:t xml:space="preserve"> </w:t>
      </w:r>
      <w:r w:rsidRPr="00B42F02">
        <w:rPr>
          <w:rFonts w:eastAsia="Times New Roman"/>
        </w:rPr>
        <w:t>local, state and</w:t>
      </w:r>
      <w:r w:rsidR="00B42F02">
        <w:rPr>
          <w:rFonts w:eastAsia="Times New Roman"/>
        </w:rPr>
        <w:t xml:space="preserve"> </w:t>
      </w:r>
      <w:r w:rsidRPr="00B42F02">
        <w:rPr>
          <w:rFonts w:eastAsia="Times New Roman"/>
        </w:rPr>
        <w:t xml:space="preserve">federal air pollution control requirements, including Massachusetts Air Pollution Control Regulations, 310 CMR 7. 00, </w:t>
      </w:r>
      <w:r w:rsidR="005D1B7A" w:rsidRPr="00B42F02">
        <w:rPr>
          <w:rFonts w:eastAsia="Times New Roman"/>
        </w:rPr>
        <w:t xml:space="preserve">upon direction of the Town, </w:t>
      </w:r>
      <w:r w:rsidRPr="00B42F02">
        <w:rPr>
          <w:rFonts w:eastAsia="Times New Roman"/>
        </w:rPr>
        <w:t xml:space="preserve">perimeter particulate monitoring and analytical testing pursuant to established and accepted protocols </w:t>
      </w:r>
      <w:r w:rsidR="00FC1F04" w:rsidRPr="00B42F02">
        <w:rPr>
          <w:rFonts w:eastAsia="Times New Roman"/>
        </w:rPr>
        <w:t xml:space="preserve">shall be conducted </w:t>
      </w:r>
      <w:r w:rsidRPr="00B42F02">
        <w:rPr>
          <w:rFonts w:eastAsia="Times New Roman"/>
        </w:rPr>
        <w:t xml:space="preserve">by an independent, professionally trained air quality consultant to test for concentrations of suspended particulates at a minimum of four appropriate perimeter locations (one upwind of the quarrying and other sand/gravel operations, one downwind, and two at crosswinds) at the Quarry.   </w:t>
      </w:r>
      <w:r w:rsidR="003961EB" w:rsidRPr="00B42F02">
        <w:rPr>
          <w:rFonts w:eastAsia="Times New Roman"/>
        </w:rPr>
        <w:t xml:space="preserve">The </w:t>
      </w:r>
      <w:r w:rsidRPr="00B42F02">
        <w:rPr>
          <w:rFonts w:eastAsia="Times New Roman"/>
        </w:rPr>
        <w:t xml:space="preserve">consultant </w:t>
      </w:r>
      <w:r w:rsidR="003961EB" w:rsidRPr="00B42F02">
        <w:rPr>
          <w:rFonts w:eastAsia="Times New Roman"/>
        </w:rPr>
        <w:t xml:space="preserve">shall </w:t>
      </w:r>
      <w:r w:rsidRPr="00B42F02">
        <w:rPr>
          <w:rFonts w:eastAsia="Times New Roman"/>
        </w:rPr>
        <w:t xml:space="preserve">determine the predominant wind directions at the Quarry on an annual basis and develop a wind rose diagram that is presented in the annual permit application to ERAC and the Select Board. </w:t>
      </w:r>
      <w:r w:rsidR="003961EB" w:rsidRPr="00B42F02">
        <w:rPr>
          <w:rFonts w:eastAsia="Times New Roman"/>
        </w:rPr>
        <w:t xml:space="preserve"> The consultant shall be chosen by the Select Board at its sole </w:t>
      </w:r>
      <w:r w:rsidR="005D1B7A" w:rsidRPr="00B42F02">
        <w:rPr>
          <w:rFonts w:eastAsia="Times New Roman"/>
        </w:rPr>
        <w:t>discretion with in</w:t>
      </w:r>
      <w:r w:rsidR="003961EB" w:rsidRPr="00B42F02">
        <w:rPr>
          <w:rFonts w:eastAsia="Times New Roman"/>
        </w:rPr>
        <w:t xml:space="preserve">put from ERAC.  The </w:t>
      </w:r>
      <w:r w:rsidR="005D1B7A" w:rsidRPr="00B42F02">
        <w:rPr>
          <w:rFonts w:eastAsia="Times New Roman"/>
        </w:rPr>
        <w:t xml:space="preserve">Select Board may solicit recommendation from AI.  </w:t>
      </w:r>
      <w:r w:rsidR="00D703F4" w:rsidRPr="00B42F02">
        <w:rPr>
          <w:rFonts w:eastAsia="Times New Roman"/>
        </w:rPr>
        <w:t>AI shall fund a G.L. c. 44, 53G</w:t>
      </w:r>
      <w:r w:rsidR="00650CED" w:rsidRPr="00B42F02">
        <w:rPr>
          <w:rFonts w:eastAsia="Times New Roman"/>
        </w:rPr>
        <w:t>1/2</w:t>
      </w:r>
      <w:r w:rsidR="00D703F4" w:rsidRPr="00B42F02">
        <w:rPr>
          <w:rFonts w:eastAsia="Times New Roman"/>
        </w:rPr>
        <w:t xml:space="preserve"> account to </w:t>
      </w:r>
      <w:r w:rsidR="005D1B7A" w:rsidRPr="00B42F02">
        <w:rPr>
          <w:rFonts w:eastAsia="Times New Roman"/>
        </w:rPr>
        <w:t>pa</w:t>
      </w:r>
      <w:r w:rsidR="00D703F4" w:rsidRPr="00B42F02">
        <w:rPr>
          <w:rFonts w:eastAsia="Times New Roman"/>
        </w:rPr>
        <w:t>y for the consultant and testing.</w:t>
      </w:r>
    </w:p>
    <w:p w14:paraId="15061327" w14:textId="77777777" w:rsidR="00041940" w:rsidRDefault="00041940" w:rsidP="00041940">
      <w:pPr>
        <w:pStyle w:val="BodyText"/>
        <w:tabs>
          <w:tab w:val="left" w:pos="2208"/>
          <w:tab w:val="left" w:pos="4002"/>
        </w:tabs>
        <w:kinsoku w:val="0"/>
        <w:overflowPunct w:val="0"/>
        <w:spacing w:line="237" w:lineRule="auto"/>
        <w:ind w:right="240"/>
        <w:rPr>
          <w:color w:val="282828"/>
        </w:rPr>
      </w:pPr>
    </w:p>
    <w:p w14:paraId="09C53C6F" w14:textId="73C8154D" w:rsidR="00041940" w:rsidRDefault="00B74270" w:rsidP="00041940">
      <w:pPr>
        <w:pStyle w:val="BodyText"/>
        <w:tabs>
          <w:tab w:val="left" w:pos="2208"/>
          <w:tab w:val="left" w:pos="4002"/>
        </w:tabs>
        <w:kinsoku w:val="0"/>
        <w:overflowPunct w:val="0"/>
        <w:spacing w:line="237" w:lineRule="auto"/>
        <w:ind w:right="240"/>
        <w:rPr>
          <w:color w:val="282828"/>
        </w:rPr>
      </w:pPr>
      <w:r w:rsidRPr="00B74270">
        <w:rPr>
          <w:color w:val="282828"/>
        </w:rPr>
        <w:t xml:space="preserve">The </w:t>
      </w:r>
      <w:r w:rsidR="003E10D9">
        <w:rPr>
          <w:color w:val="282828"/>
        </w:rPr>
        <w:t xml:space="preserve">Fugitive Dust (PM10) </w:t>
      </w:r>
      <w:r w:rsidRPr="00B74270">
        <w:rPr>
          <w:color w:val="282828"/>
        </w:rPr>
        <w:t xml:space="preserve">tests shall be conducted three times during </w:t>
      </w:r>
      <w:r w:rsidR="00940554">
        <w:rPr>
          <w:color w:val="282828"/>
        </w:rPr>
        <w:t>the permit’s term</w:t>
      </w:r>
      <w:r w:rsidRPr="00B74270">
        <w:rPr>
          <w:color w:val="282828"/>
        </w:rPr>
        <w:t xml:space="preserve"> (once during the month of November, once in the spring, and once in the summer)</w:t>
      </w:r>
      <w:r w:rsidRPr="00F6742C">
        <w:rPr>
          <w:color w:val="282828"/>
        </w:rPr>
        <w:t xml:space="preserve"> during peak operational periods between the hours of 6 A.M. and 10 </w:t>
      </w:r>
      <w:r w:rsidR="00037444">
        <w:rPr>
          <w:color w:val="282828"/>
        </w:rPr>
        <w:t>P</w:t>
      </w:r>
      <w:r w:rsidRPr="00F6742C">
        <w:rPr>
          <w:color w:val="282828"/>
        </w:rPr>
        <w:t>.M, with prior notice to the Board of Health</w:t>
      </w:r>
      <w:r w:rsidR="00661B89">
        <w:rPr>
          <w:color w:val="282828"/>
        </w:rPr>
        <w:t>, Select Board, and ERAC</w:t>
      </w:r>
      <w:r w:rsidRPr="00F6742C">
        <w:rPr>
          <w:color w:val="282828"/>
        </w:rPr>
        <w:t>.</w:t>
      </w:r>
      <w:r w:rsidRPr="00B74270">
        <w:rPr>
          <w:color w:val="282828"/>
        </w:rPr>
        <w:t xml:space="preserve"> </w:t>
      </w:r>
      <w:r w:rsidR="003E10D9">
        <w:rPr>
          <w:color w:val="282828"/>
        </w:rPr>
        <w:t>The Heavy Metals tests shall be conducted once a year</w:t>
      </w:r>
      <w:r w:rsidR="008276E8">
        <w:rPr>
          <w:color w:val="282828"/>
        </w:rPr>
        <w:t xml:space="preserve">. </w:t>
      </w:r>
      <w:r w:rsidR="003E10D9" w:rsidRPr="00B74270">
        <w:rPr>
          <w:color w:val="282828"/>
        </w:rPr>
        <w:t xml:space="preserve"> </w:t>
      </w:r>
      <w:r w:rsidRPr="00B74270">
        <w:rPr>
          <w:color w:val="282828"/>
        </w:rPr>
        <w:t xml:space="preserve">Testing protocol and frequency for subsequent years will be established by the Board of Health based on the results of the </w:t>
      </w:r>
      <w:r w:rsidR="00E67CA6" w:rsidRPr="00B74270">
        <w:rPr>
          <w:color w:val="282828"/>
        </w:rPr>
        <w:t>first-</w:t>
      </w:r>
      <w:r w:rsidR="008276E8">
        <w:rPr>
          <w:color w:val="282828"/>
        </w:rPr>
        <w:t xml:space="preserve"> full year of testing</w:t>
      </w:r>
      <w:r w:rsidRPr="00B74270">
        <w:rPr>
          <w:color w:val="282828"/>
        </w:rPr>
        <w:t xml:space="preserve">. </w:t>
      </w:r>
    </w:p>
    <w:p w14:paraId="5A7A3F96" w14:textId="77777777" w:rsidR="00041940" w:rsidRDefault="00041940" w:rsidP="00041940">
      <w:pPr>
        <w:pStyle w:val="BodyText"/>
        <w:tabs>
          <w:tab w:val="left" w:pos="2208"/>
          <w:tab w:val="left" w:pos="4002"/>
        </w:tabs>
        <w:kinsoku w:val="0"/>
        <w:overflowPunct w:val="0"/>
        <w:ind w:right="240"/>
        <w:rPr>
          <w:color w:val="282828"/>
        </w:rPr>
      </w:pPr>
    </w:p>
    <w:p w14:paraId="66AACB49" w14:textId="470EEF37" w:rsidR="00041940" w:rsidRDefault="00923D8C" w:rsidP="00041940">
      <w:pPr>
        <w:pStyle w:val="BodyText"/>
        <w:tabs>
          <w:tab w:val="left" w:pos="2208"/>
          <w:tab w:val="left" w:pos="4002"/>
        </w:tabs>
        <w:kinsoku w:val="0"/>
        <w:overflowPunct w:val="0"/>
        <w:ind w:right="240"/>
        <w:rPr>
          <w:color w:val="282828"/>
        </w:rPr>
      </w:pPr>
      <w:r w:rsidRPr="00B74270">
        <w:rPr>
          <w:color w:val="282828"/>
        </w:rPr>
        <w:t>The particulate sa</w:t>
      </w:r>
      <w:r w:rsidR="003E10D9">
        <w:rPr>
          <w:color w:val="282828"/>
        </w:rPr>
        <w:t>m</w:t>
      </w:r>
      <w:r w:rsidRPr="00B74270">
        <w:rPr>
          <w:color w:val="282828"/>
        </w:rPr>
        <w:t xml:space="preserve">ples shall be </w:t>
      </w:r>
      <w:r>
        <w:rPr>
          <w:color w:val="282828"/>
        </w:rPr>
        <w:t xml:space="preserve">sampled for and </w:t>
      </w:r>
      <w:r w:rsidRPr="00B74270">
        <w:rPr>
          <w:color w:val="282828"/>
        </w:rPr>
        <w:t>submitted for analytical testing of the following: (1) Fugitive Dust (PM</w:t>
      </w:r>
      <w:r w:rsidRPr="003F311B">
        <w:rPr>
          <w:color w:val="282828"/>
          <w:vertAlign w:val="subscript"/>
        </w:rPr>
        <w:t>10</w:t>
      </w:r>
      <w:r w:rsidRPr="00DB6A36">
        <w:rPr>
          <w:color w:val="282828"/>
        </w:rPr>
        <w:t>)</w:t>
      </w:r>
      <w:r w:rsidRPr="00B74270">
        <w:rPr>
          <w:color w:val="282828"/>
        </w:rPr>
        <w:t xml:space="preserve"> and </w:t>
      </w:r>
      <w:r>
        <w:rPr>
          <w:color w:val="282828"/>
        </w:rPr>
        <w:t xml:space="preserve">(2) </w:t>
      </w:r>
      <w:r w:rsidRPr="00B74270">
        <w:rPr>
          <w:color w:val="282828"/>
        </w:rPr>
        <w:t>Heavy Metals</w:t>
      </w:r>
      <w:r>
        <w:rPr>
          <w:color w:val="282828"/>
        </w:rPr>
        <w:t>;</w:t>
      </w:r>
      <w:r w:rsidRPr="00B74270">
        <w:rPr>
          <w:color w:val="282828"/>
        </w:rPr>
        <w:t xml:space="preserve"> inc</w:t>
      </w:r>
      <w:r w:rsidRPr="00F6742C">
        <w:rPr>
          <w:color w:val="282828"/>
        </w:rPr>
        <w:t>luding</w:t>
      </w:r>
      <w:r w:rsidRPr="00B74270">
        <w:rPr>
          <w:color w:val="282828"/>
        </w:rPr>
        <w:t xml:space="preserve">: antimony, arsenic, </w:t>
      </w:r>
      <w:r w:rsidRPr="00B74270">
        <w:rPr>
          <w:color w:val="282828"/>
        </w:rPr>
        <w:lastRenderedPageBreak/>
        <w:t>beryllium, cadmium, chromium, cobalt, copper, lead, mercury, manganese, nic</w:t>
      </w:r>
      <w:r>
        <w:rPr>
          <w:color w:val="282828"/>
        </w:rPr>
        <w:t>k</w:t>
      </w:r>
      <w:r w:rsidRPr="00B74270">
        <w:rPr>
          <w:color w:val="282828"/>
        </w:rPr>
        <w:t>el, selenium and zinc</w:t>
      </w:r>
      <w:r>
        <w:rPr>
          <w:color w:val="282828"/>
        </w:rPr>
        <w:t>.  Testing for both will be in accordance with the 40 CFR 50, Appendix J FRM methodologies</w:t>
      </w:r>
      <w:r w:rsidRPr="00B74270">
        <w:rPr>
          <w:color w:val="282828"/>
        </w:rPr>
        <w:t xml:space="preserve">. The particulate testing results shall be summarized in a table and compared to </w:t>
      </w:r>
      <w:r>
        <w:rPr>
          <w:color w:val="282828"/>
        </w:rPr>
        <w:t>National Ambient Air Quality Standard (NAAQS)</w:t>
      </w:r>
      <w:r w:rsidRPr="00B74270">
        <w:rPr>
          <w:color w:val="282828"/>
        </w:rPr>
        <w:t xml:space="preserve">. Test results that have concentrations in excess of the selected occupational or residential exposure standards shall mandate corrective changes by the Applicant to reduce such levels below the standards. </w:t>
      </w:r>
      <w:r w:rsidR="00084C96">
        <w:rPr>
          <w:color w:val="282828"/>
        </w:rPr>
        <w:t xml:space="preserve"> All corrective changes must be accomplished within </w:t>
      </w:r>
      <w:r w:rsidR="0099606E">
        <w:rPr>
          <w:color w:val="282828"/>
        </w:rPr>
        <w:t xml:space="preserve">90 </w:t>
      </w:r>
      <w:r w:rsidR="00084C96">
        <w:rPr>
          <w:color w:val="282828"/>
        </w:rPr>
        <w:t>days of the receipt of the results</w:t>
      </w:r>
      <w:r w:rsidR="0099606E" w:rsidRPr="0099606E">
        <w:rPr>
          <w:color w:val="282828"/>
        </w:rPr>
        <w:t xml:space="preserve">, unless a longer period is approved by Select Board with input from ERAC, </w:t>
      </w:r>
      <w:r w:rsidR="00257353" w:rsidRPr="0099606E">
        <w:rPr>
          <w:color w:val="282828"/>
        </w:rPr>
        <w:t>an</w:t>
      </w:r>
      <w:r w:rsidR="00257353">
        <w:rPr>
          <w:color w:val="282828"/>
        </w:rPr>
        <w:t xml:space="preserve">d a supplemental report is to be submitted within </w:t>
      </w:r>
      <w:r w:rsidR="0099606E" w:rsidRPr="0099606E">
        <w:rPr>
          <w:color w:val="282828"/>
        </w:rPr>
        <w:t xml:space="preserve">30 </w:t>
      </w:r>
      <w:r w:rsidR="00257353" w:rsidRPr="0099606E">
        <w:rPr>
          <w:color w:val="282828"/>
        </w:rPr>
        <w:t>d</w:t>
      </w:r>
      <w:r w:rsidR="00257353">
        <w:rPr>
          <w:color w:val="282828"/>
        </w:rPr>
        <w:t>ays of the implementation of the corrective measures</w:t>
      </w:r>
      <w:r w:rsidR="00084C96">
        <w:rPr>
          <w:color w:val="282828"/>
        </w:rPr>
        <w:t>.</w:t>
      </w:r>
    </w:p>
    <w:p w14:paraId="245178FC" w14:textId="1A9668F6" w:rsidR="00041940" w:rsidRDefault="0099606E" w:rsidP="00041940">
      <w:pPr>
        <w:pStyle w:val="BodyText"/>
        <w:tabs>
          <w:tab w:val="left" w:pos="2208"/>
          <w:tab w:val="left" w:pos="4002"/>
        </w:tabs>
        <w:kinsoku w:val="0"/>
        <w:overflowPunct w:val="0"/>
        <w:ind w:right="240"/>
        <w:rPr>
          <w:color w:val="282828"/>
        </w:rPr>
      </w:pPr>
      <w:r>
        <w:rPr>
          <w:color w:val="282828"/>
        </w:rPr>
        <w:t xml:space="preserve"> </w:t>
      </w:r>
    </w:p>
    <w:p w14:paraId="4A6BBC1A" w14:textId="22FBDC49" w:rsidR="00041940" w:rsidRDefault="00B74270" w:rsidP="00041940">
      <w:pPr>
        <w:pStyle w:val="BodyText"/>
        <w:tabs>
          <w:tab w:val="left" w:pos="2208"/>
          <w:tab w:val="left" w:pos="4002"/>
        </w:tabs>
        <w:kinsoku w:val="0"/>
        <w:overflowPunct w:val="0"/>
        <w:ind w:right="240"/>
        <w:rPr>
          <w:color w:val="282828"/>
        </w:rPr>
      </w:pPr>
      <w:r w:rsidRPr="00B74270">
        <w:rPr>
          <w:color w:val="282828"/>
        </w:rPr>
        <w:t>All particulate testing records shall be maintained by AI</w:t>
      </w:r>
      <w:r w:rsidR="006D4A63">
        <w:rPr>
          <w:color w:val="282828"/>
        </w:rPr>
        <w:t xml:space="preserve"> and</w:t>
      </w:r>
      <w:r w:rsidRPr="00B74270">
        <w:rPr>
          <w:color w:val="282828"/>
        </w:rPr>
        <w:t xml:space="preserve"> shall be </w:t>
      </w:r>
      <w:r w:rsidR="006D4A63">
        <w:rPr>
          <w:color w:val="282828"/>
        </w:rPr>
        <w:t xml:space="preserve">submitted to ERAC and the Select Board within 14 days of completion as well as </w:t>
      </w:r>
      <w:r w:rsidRPr="00B74270">
        <w:rPr>
          <w:color w:val="282828"/>
        </w:rPr>
        <w:t xml:space="preserve">provided in the </w:t>
      </w:r>
      <w:r w:rsidR="00F6742C">
        <w:rPr>
          <w:color w:val="282828"/>
        </w:rPr>
        <w:t>a</w:t>
      </w:r>
      <w:r w:rsidRPr="00B74270">
        <w:rPr>
          <w:color w:val="282828"/>
        </w:rPr>
        <w:t xml:space="preserve">nnual </w:t>
      </w:r>
      <w:r w:rsidR="00F6742C">
        <w:rPr>
          <w:color w:val="282828"/>
        </w:rPr>
        <w:t>permit application submitted</w:t>
      </w:r>
      <w:r w:rsidRPr="00B74270">
        <w:rPr>
          <w:color w:val="282828"/>
        </w:rPr>
        <w:t xml:space="preserve"> to the ERAC and the Select Board in accordance with this Permit, and shall be available for public viewing at Town Hall and</w:t>
      </w:r>
      <w:r w:rsidR="00270BAE">
        <w:rPr>
          <w:color w:val="282828"/>
        </w:rPr>
        <w:t xml:space="preserve"> </w:t>
      </w:r>
      <w:r w:rsidR="003E10D9">
        <w:rPr>
          <w:color w:val="282828"/>
        </w:rPr>
        <w:t>on the Town Website.</w:t>
      </w:r>
    </w:p>
    <w:p w14:paraId="29797ABA" w14:textId="77777777" w:rsidR="00041940" w:rsidRDefault="00041940" w:rsidP="00041940">
      <w:pPr>
        <w:pStyle w:val="BodyText"/>
        <w:tabs>
          <w:tab w:val="left" w:pos="2208"/>
          <w:tab w:val="left" w:pos="4002"/>
        </w:tabs>
        <w:kinsoku w:val="0"/>
        <w:overflowPunct w:val="0"/>
        <w:ind w:right="240"/>
        <w:rPr>
          <w:color w:val="282828"/>
        </w:rPr>
      </w:pPr>
    </w:p>
    <w:p w14:paraId="7BD23951" w14:textId="3465FCB9" w:rsidR="004E0BB9" w:rsidRDefault="004E0BB9" w:rsidP="00041940">
      <w:pPr>
        <w:pStyle w:val="BodyText"/>
        <w:tabs>
          <w:tab w:val="left" w:pos="2208"/>
          <w:tab w:val="left" w:pos="4002"/>
        </w:tabs>
        <w:kinsoku w:val="0"/>
        <w:overflowPunct w:val="0"/>
        <w:ind w:right="240"/>
        <w:rPr>
          <w:color w:val="212121"/>
        </w:rPr>
      </w:pPr>
      <w:r w:rsidRPr="00902A27">
        <w:rPr>
          <w:color w:val="212121"/>
        </w:rPr>
        <w:t>Upon receipt of new information, and after review by ERAC and the Select Board, and consultation with AI, the Select Board may require reasonable dust sampling and testing in addition to the air monitoring requirements above. Depending on test results, testing frequency can be reviewed.</w:t>
      </w:r>
    </w:p>
    <w:p w14:paraId="479D262A" w14:textId="77777777" w:rsidR="00041940" w:rsidRPr="00041940" w:rsidRDefault="00041940" w:rsidP="00041940">
      <w:pPr>
        <w:pStyle w:val="BodyText"/>
        <w:tabs>
          <w:tab w:val="left" w:pos="2208"/>
          <w:tab w:val="left" w:pos="4002"/>
        </w:tabs>
        <w:kinsoku w:val="0"/>
        <w:overflowPunct w:val="0"/>
        <w:ind w:right="240"/>
        <w:rPr>
          <w:color w:val="282828"/>
        </w:rPr>
      </w:pPr>
    </w:p>
    <w:p w14:paraId="7F0C1C92" w14:textId="77777777" w:rsidR="00B42F02" w:rsidRPr="00B42F02" w:rsidRDefault="00761EE7" w:rsidP="00761EE7">
      <w:pPr>
        <w:pStyle w:val="ListParagraph"/>
        <w:widowControl w:val="0"/>
        <w:numPr>
          <w:ilvl w:val="0"/>
          <w:numId w:val="6"/>
        </w:numPr>
        <w:tabs>
          <w:tab w:val="left" w:pos="2174"/>
          <w:tab w:val="left" w:pos="3146"/>
        </w:tabs>
        <w:kinsoku w:val="0"/>
        <w:overflowPunct w:val="0"/>
        <w:autoSpaceDE w:val="0"/>
        <w:autoSpaceDN w:val="0"/>
        <w:adjustRightInd w:val="0"/>
        <w:ind w:right="236"/>
        <w:rPr>
          <w:color w:val="262626"/>
        </w:rPr>
      </w:pPr>
      <w:r w:rsidRPr="00E67CA6">
        <w:rPr>
          <w:color w:val="282828"/>
        </w:rPr>
        <w:t xml:space="preserve">Noise.  </w:t>
      </w:r>
    </w:p>
    <w:p w14:paraId="561D138C" w14:textId="77777777" w:rsidR="00B42F02" w:rsidRDefault="00B42F02" w:rsidP="00B42F02">
      <w:pPr>
        <w:widowControl w:val="0"/>
        <w:tabs>
          <w:tab w:val="left" w:pos="2174"/>
          <w:tab w:val="left" w:pos="3146"/>
        </w:tabs>
        <w:kinsoku w:val="0"/>
        <w:overflowPunct w:val="0"/>
        <w:autoSpaceDE w:val="0"/>
        <w:autoSpaceDN w:val="0"/>
        <w:adjustRightInd w:val="0"/>
        <w:ind w:right="236"/>
        <w:rPr>
          <w:color w:val="282828"/>
        </w:rPr>
      </w:pPr>
    </w:p>
    <w:p w14:paraId="623314E8" w14:textId="070496E2" w:rsidR="00041940" w:rsidRPr="00B42F02" w:rsidRDefault="00761EE7" w:rsidP="00B42F02">
      <w:pPr>
        <w:widowControl w:val="0"/>
        <w:tabs>
          <w:tab w:val="left" w:pos="2174"/>
          <w:tab w:val="left" w:pos="3146"/>
        </w:tabs>
        <w:kinsoku w:val="0"/>
        <w:overflowPunct w:val="0"/>
        <w:autoSpaceDE w:val="0"/>
        <w:autoSpaceDN w:val="0"/>
        <w:adjustRightInd w:val="0"/>
        <w:ind w:right="236"/>
        <w:rPr>
          <w:color w:val="262626"/>
        </w:rPr>
      </w:pPr>
      <w:r w:rsidRPr="00B42F02">
        <w:rPr>
          <w:color w:val="282828"/>
        </w:rPr>
        <w:t xml:space="preserve">AI shall operate within local, state and federal standards concerning safe levels of </w:t>
      </w:r>
    </w:p>
    <w:p w14:paraId="029C52CA" w14:textId="72CDF4BE" w:rsidR="00761EE7" w:rsidRPr="00041940" w:rsidRDefault="00761EE7" w:rsidP="00041940">
      <w:pPr>
        <w:widowControl w:val="0"/>
        <w:tabs>
          <w:tab w:val="left" w:pos="2174"/>
          <w:tab w:val="left" w:pos="3146"/>
        </w:tabs>
        <w:kinsoku w:val="0"/>
        <w:overflowPunct w:val="0"/>
        <w:autoSpaceDE w:val="0"/>
        <w:autoSpaceDN w:val="0"/>
        <w:adjustRightInd w:val="0"/>
        <w:ind w:right="236"/>
        <w:rPr>
          <w:color w:val="262626"/>
        </w:rPr>
      </w:pPr>
      <w:r w:rsidRPr="00041940">
        <w:rPr>
          <w:color w:val="282828"/>
        </w:rPr>
        <w:t xml:space="preserve">noise and shall use reasonable efforts to reduce noise emanating from the quarry to a minimum.  In order to accomplish this, AI shall establish </w:t>
      </w:r>
      <w:r w:rsidR="00483CC4" w:rsidRPr="00041940">
        <w:rPr>
          <w:color w:val="282828"/>
        </w:rPr>
        <w:t xml:space="preserve">and implement </w:t>
      </w:r>
      <w:r w:rsidRPr="00041940">
        <w:rPr>
          <w:color w:val="282828"/>
        </w:rPr>
        <w:t>the following:</w:t>
      </w:r>
    </w:p>
    <w:p w14:paraId="4220BE83" w14:textId="77777777" w:rsidR="00761EE7" w:rsidRPr="00E67CA6" w:rsidRDefault="00761EE7" w:rsidP="00761EE7">
      <w:pPr>
        <w:pStyle w:val="ListParagraph"/>
        <w:widowControl w:val="0"/>
        <w:tabs>
          <w:tab w:val="left" w:pos="2174"/>
          <w:tab w:val="left" w:pos="3146"/>
        </w:tabs>
        <w:kinsoku w:val="0"/>
        <w:overflowPunct w:val="0"/>
        <w:autoSpaceDE w:val="0"/>
        <w:autoSpaceDN w:val="0"/>
        <w:adjustRightInd w:val="0"/>
        <w:ind w:left="360" w:right="236"/>
        <w:rPr>
          <w:color w:val="262626"/>
        </w:rPr>
      </w:pPr>
    </w:p>
    <w:p w14:paraId="27E8E6EA" w14:textId="333EA50D" w:rsidR="00483CC4" w:rsidRDefault="00483CC4" w:rsidP="00483CC4">
      <w:pPr>
        <w:autoSpaceDE w:val="0"/>
        <w:autoSpaceDN w:val="0"/>
        <w:adjustRightInd w:val="0"/>
        <w:ind w:left="360"/>
      </w:pPr>
      <w:r w:rsidRPr="00E25226">
        <w:rPr>
          <w:bCs/>
          <w:color w:val="282828"/>
        </w:rPr>
        <w:t>a. Noise Management Plan –</w:t>
      </w:r>
      <w:r w:rsidRPr="00E67CA6">
        <w:rPr>
          <w:color w:val="282828"/>
        </w:rPr>
        <w:t xml:space="preserve"> </w:t>
      </w:r>
      <w:r w:rsidRPr="00E67CA6">
        <w:t>AI shall prepare an ongoing noise management plan that</w:t>
      </w:r>
      <w:r>
        <w:t xml:space="preserve"> includes: (1) </w:t>
      </w:r>
      <w:r w:rsidRPr="00E67CA6">
        <w:t xml:space="preserve">the </w:t>
      </w:r>
      <w:r>
        <w:t xml:space="preserve">applicable local, state and federal </w:t>
      </w:r>
      <w:r w:rsidRPr="00E67CA6">
        <w:t xml:space="preserve">noise </w:t>
      </w:r>
      <w:r>
        <w:t>standards;</w:t>
      </w:r>
      <w:r w:rsidRPr="00E67CA6">
        <w:t xml:space="preserve"> </w:t>
      </w:r>
      <w:r>
        <w:t>(2) the</w:t>
      </w:r>
      <w:r w:rsidRPr="00E67CA6">
        <w:t xml:space="preserve"> action</w:t>
      </w:r>
      <w:r>
        <w:t>s AI will take</w:t>
      </w:r>
      <w:r w:rsidRPr="00E67CA6">
        <w:t xml:space="preserve"> if </w:t>
      </w:r>
      <w:r>
        <w:t>such</w:t>
      </w:r>
      <w:r w:rsidRPr="00E67CA6">
        <w:t xml:space="preserve"> noise </w:t>
      </w:r>
      <w:r>
        <w:t>standards</w:t>
      </w:r>
      <w:r w:rsidRPr="00E67CA6">
        <w:t xml:space="preserve"> are exceeded</w:t>
      </w:r>
      <w:r>
        <w:t>;</w:t>
      </w:r>
      <w:r w:rsidRPr="00E67CA6">
        <w:t xml:space="preserve"> </w:t>
      </w:r>
      <w:r>
        <w:t>and (3)</w:t>
      </w:r>
      <w:r w:rsidRPr="00E67CA6">
        <w:t xml:space="preserve"> activities that are unacceptable </w:t>
      </w:r>
      <w:r>
        <w:t xml:space="preserve">and not allowed </w:t>
      </w:r>
      <w:r w:rsidRPr="00E67CA6">
        <w:t>because they are expected to exceed the noise levels</w:t>
      </w:r>
      <w:r>
        <w:t xml:space="preserve">.  The Noise Management Plan shall </w:t>
      </w:r>
      <w:r w:rsidRPr="00E67CA6">
        <w:t xml:space="preserve">document the </w:t>
      </w:r>
      <w:r>
        <w:t xml:space="preserve">remedial </w:t>
      </w:r>
      <w:r w:rsidRPr="00E67CA6">
        <w:t xml:space="preserve">actions taken by the AI </w:t>
      </w:r>
      <w:r>
        <w:t>when appliable standards are exceeded as well as</w:t>
      </w:r>
      <w:r w:rsidRPr="00E67CA6">
        <w:t xml:space="preserve"> </w:t>
      </w:r>
      <w:r>
        <w:t>establish</w:t>
      </w:r>
      <w:r w:rsidRPr="00E67CA6">
        <w:t xml:space="preserve"> </w:t>
      </w:r>
      <w:r>
        <w:t xml:space="preserve">a </w:t>
      </w:r>
      <w:r w:rsidRPr="00E67CA6">
        <w:t xml:space="preserve">plan for </w:t>
      </w:r>
      <w:r>
        <w:t xml:space="preserve">further </w:t>
      </w:r>
      <w:r w:rsidRPr="00E67CA6">
        <w:t>reducing noise levels at neighbor</w:t>
      </w:r>
      <w:r>
        <w:t>ing properties</w:t>
      </w:r>
      <w:r w:rsidRPr="00E67CA6">
        <w:t xml:space="preserve">. </w:t>
      </w:r>
      <w:r>
        <w:t xml:space="preserve">The Noise Management Plan shall also include a process for </w:t>
      </w:r>
      <w:r w:rsidRPr="00E67CA6">
        <w:t xml:space="preserve">addressing neighborhood complaints of high noise levels. </w:t>
      </w:r>
      <w:r w:rsidR="00965765">
        <w:t xml:space="preserve"> This Noise Management Plan shall be approved by ERAC.</w:t>
      </w:r>
    </w:p>
    <w:p w14:paraId="7D6B6DDA" w14:textId="77777777" w:rsidR="00E25226" w:rsidRPr="00E67CA6" w:rsidRDefault="00E25226" w:rsidP="00761EE7">
      <w:pPr>
        <w:autoSpaceDE w:val="0"/>
        <w:autoSpaceDN w:val="0"/>
        <w:adjustRightInd w:val="0"/>
        <w:ind w:left="360"/>
      </w:pPr>
    </w:p>
    <w:p w14:paraId="184E15E7" w14:textId="1F30338D" w:rsidR="00483CC4" w:rsidRDefault="00483CC4" w:rsidP="00483CC4">
      <w:pPr>
        <w:autoSpaceDE w:val="0"/>
        <w:autoSpaceDN w:val="0"/>
        <w:adjustRightInd w:val="0"/>
        <w:ind w:left="360"/>
      </w:pPr>
      <w:r w:rsidRPr="007E4034">
        <w:rPr>
          <w:bCs/>
        </w:rPr>
        <w:t>b. Noise Testing –</w:t>
      </w:r>
      <w:r w:rsidR="00AA5115">
        <w:t xml:space="preserve">To </w:t>
      </w:r>
      <w:r w:rsidRPr="00E67CA6">
        <w:t xml:space="preserve">evaluate noise levels produced by quarry operations </w:t>
      </w:r>
      <w:r w:rsidR="00AA5115" w:rsidRPr="00B74270">
        <w:rPr>
          <w:color w:val="282828"/>
        </w:rPr>
        <w:t xml:space="preserve">an independent, professionally trained air quality consultant </w:t>
      </w:r>
      <w:r w:rsidR="00AA5115">
        <w:rPr>
          <w:color w:val="282828"/>
        </w:rPr>
        <w:t xml:space="preserve">will conduct testing </w:t>
      </w:r>
      <w:r w:rsidRPr="00E67CA6">
        <w:t xml:space="preserve">three times </w:t>
      </w:r>
      <w:r w:rsidR="00D43628">
        <w:t xml:space="preserve">annually </w:t>
      </w:r>
      <w:r w:rsidRPr="00E67CA6">
        <w:t xml:space="preserve">(once in the spring, once in the summer and once in November, with each occurring during full operations, </w:t>
      </w:r>
      <w:r w:rsidR="00AA5115">
        <w:t xml:space="preserve">and </w:t>
      </w:r>
      <w:r w:rsidRPr="00E67CA6">
        <w:t>with advance notice to ERAC and the Select Board)</w:t>
      </w:r>
      <w:r>
        <w:t>. During such testing, n</w:t>
      </w:r>
      <w:r w:rsidRPr="00E67CA6">
        <w:t>oise shall be monitored continuously for a period of at least 24 hours during representative quarry operations.</w:t>
      </w:r>
      <w:r w:rsidR="00D43628">
        <w:t xml:space="preserve">  The results of testing may warrant, upon approval by ERAC and the Select Board, less testing in future permits.</w:t>
      </w:r>
      <w:r w:rsidR="00AA5115" w:rsidRPr="00AA5115">
        <w:rPr>
          <w:color w:val="282828"/>
        </w:rPr>
        <w:t xml:space="preserve"> </w:t>
      </w:r>
      <w:r w:rsidR="00AA5115">
        <w:rPr>
          <w:color w:val="282828"/>
        </w:rPr>
        <w:t>The consultant shall be chosen by the Select Board at its sole discretion with input from ERAC.  The Select Board may solicit recommendation from AI.  AI shall fund a G.L. c. 44, 53G1/2 account to pay for the consultant and testing.</w:t>
      </w:r>
    </w:p>
    <w:p w14:paraId="5EA48644" w14:textId="77777777" w:rsidR="00E25226" w:rsidRPr="00E67CA6" w:rsidRDefault="00E25226" w:rsidP="00761EE7">
      <w:pPr>
        <w:autoSpaceDE w:val="0"/>
        <w:autoSpaceDN w:val="0"/>
        <w:adjustRightInd w:val="0"/>
        <w:ind w:left="360"/>
      </w:pPr>
    </w:p>
    <w:p w14:paraId="72FFD914" w14:textId="2C1EB8FC" w:rsidR="00761EE7" w:rsidRPr="00E67CA6" w:rsidRDefault="00761EE7" w:rsidP="00761EE7">
      <w:pPr>
        <w:autoSpaceDE w:val="0"/>
        <w:autoSpaceDN w:val="0"/>
        <w:adjustRightInd w:val="0"/>
        <w:ind w:left="360"/>
      </w:pPr>
      <w:r w:rsidRPr="00483CC4">
        <w:rPr>
          <w:bCs/>
        </w:rPr>
        <w:lastRenderedPageBreak/>
        <w:t>c. Noise Report</w:t>
      </w:r>
      <w:r w:rsidRPr="00E67CA6">
        <w:t xml:space="preserve"> - AI shall report the noise testing data, results</w:t>
      </w:r>
      <w:r w:rsidR="00483CC4">
        <w:t>,</w:t>
      </w:r>
      <w:r w:rsidRPr="00E67CA6">
        <w:t xml:space="preserve"> and recommendations to ERAC and the Select Board</w:t>
      </w:r>
      <w:r w:rsidR="003F3392">
        <w:t xml:space="preserve"> within 10 </w:t>
      </w:r>
      <w:r w:rsidR="00720399" w:rsidRPr="00720399">
        <w:t>business</w:t>
      </w:r>
      <w:r w:rsidR="00720399">
        <w:t xml:space="preserve"> </w:t>
      </w:r>
      <w:r w:rsidR="003F3392">
        <w:t>days of receipt of the report.</w:t>
      </w:r>
    </w:p>
    <w:p w14:paraId="5C37C422" w14:textId="77777777" w:rsidR="00761EE7" w:rsidRPr="00E67CA6" w:rsidRDefault="00761EE7" w:rsidP="00761EE7">
      <w:pPr>
        <w:autoSpaceDE w:val="0"/>
        <w:autoSpaceDN w:val="0"/>
        <w:adjustRightInd w:val="0"/>
        <w:ind w:left="360"/>
      </w:pPr>
    </w:p>
    <w:p w14:paraId="626C2D88" w14:textId="77777777" w:rsidR="00761EE7" w:rsidRPr="00483CC4" w:rsidRDefault="00761EE7" w:rsidP="00041940">
      <w:pPr>
        <w:tabs>
          <w:tab w:val="left" w:pos="2215"/>
          <w:tab w:val="left" w:pos="5389"/>
        </w:tabs>
        <w:kinsoku w:val="0"/>
        <w:overflowPunct w:val="0"/>
        <w:ind w:right="134"/>
        <w:rPr>
          <w:color w:val="212121"/>
        </w:rPr>
      </w:pPr>
      <w:r w:rsidRPr="00E67CA6">
        <w:rPr>
          <w:color w:val="212121"/>
        </w:rPr>
        <w:t xml:space="preserve">Upon receipt of documented noise complaints, and after review by ERAC and the Select Board, and consultation with AI, the Select Board may, during the term of this Permit, require additional noise testing and abatement to address the specific noise complaints. </w:t>
      </w:r>
    </w:p>
    <w:p w14:paraId="1280D4B8" w14:textId="77777777" w:rsidR="007E50B5" w:rsidRDefault="007E50B5" w:rsidP="0038294B">
      <w:pPr>
        <w:pStyle w:val="ListParagraph"/>
        <w:tabs>
          <w:tab w:val="left" w:pos="2215"/>
          <w:tab w:val="left" w:pos="5389"/>
        </w:tabs>
        <w:kinsoku w:val="0"/>
        <w:overflowPunct w:val="0"/>
        <w:ind w:left="2075" w:right="134"/>
        <w:rPr>
          <w:color w:val="212121"/>
        </w:rPr>
      </w:pPr>
    </w:p>
    <w:p w14:paraId="095A7EB5" w14:textId="77777777" w:rsidR="00041940" w:rsidRDefault="00202344" w:rsidP="00202344">
      <w:pPr>
        <w:pStyle w:val="ListParagraph"/>
        <w:numPr>
          <w:ilvl w:val="0"/>
          <w:numId w:val="12"/>
        </w:numPr>
      </w:pPr>
      <w:r>
        <w:t xml:space="preserve">Fences.    </w:t>
      </w:r>
      <w:r w:rsidR="00B831DE">
        <w:t xml:space="preserve">AI shall maintain a perimeter fence around the exterior of the Quarry to protect the </w:t>
      </w:r>
    </w:p>
    <w:p w14:paraId="652C138F" w14:textId="7CC065FC" w:rsidR="00DD78C7" w:rsidRDefault="00B831DE" w:rsidP="00041940">
      <w:r>
        <w:t xml:space="preserve">safety of the surrounding neighbors and prevent public access to the rim of the quarry.  </w:t>
      </w:r>
      <w:r w:rsidR="00202344">
        <w:t xml:space="preserve">AI shall maintain the integrity of its </w:t>
      </w:r>
      <w:r>
        <w:t xml:space="preserve">perimeter </w:t>
      </w:r>
      <w:r w:rsidR="00202344">
        <w:t xml:space="preserve">fence and patrol the fence as needed, </w:t>
      </w:r>
      <w:r w:rsidR="00814CA3">
        <w:t xml:space="preserve">no less than </w:t>
      </w:r>
      <w:r w:rsidR="00202344">
        <w:t xml:space="preserve">once </w:t>
      </w:r>
      <w:r w:rsidR="00202344" w:rsidRPr="00041940">
        <w:rPr>
          <w:color w:val="000000"/>
        </w:rPr>
        <w:t xml:space="preserve">every </w:t>
      </w:r>
      <w:r w:rsidR="00202344">
        <w:t xml:space="preserve">month, </w:t>
      </w:r>
      <w:r w:rsidR="00DD78C7">
        <w:t xml:space="preserve">and </w:t>
      </w:r>
      <w:r w:rsidR="00202344">
        <w:t>mak</w:t>
      </w:r>
      <w:r w:rsidR="00814CA3">
        <w:t>e</w:t>
      </w:r>
      <w:r w:rsidR="00202344">
        <w:t xml:space="preserve"> repairs within 48 hours of </w:t>
      </w:r>
      <w:r w:rsidR="00414C4D">
        <w:t xml:space="preserve">identifying or receiving </w:t>
      </w:r>
      <w:r w:rsidR="00202344">
        <w:t>notice that a portion of the fence has been breached. Further, AI should maintain the areas such that there shall not be access under any fencing.</w:t>
      </w:r>
    </w:p>
    <w:p w14:paraId="02C6FFAC" w14:textId="77777777" w:rsidR="00DD78C7" w:rsidRDefault="00DD78C7" w:rsidP="00614CB7">
      <w:pPr>
        <w:pStyle w:val="ListParagraph"/>
        <w:ind w:left="360"/>
      </w:pPr>
    </w:p>
    <w:p w14:paraId="1B1F2916" w14:textId="77777777" w:rsidR="00B42F02" w:rsidRDefault="00202344" w:rsidP="00AA5115">
      <w:pPr>
        <w:pStyle w:val="ListParagraph"/>
        <w:numPr>
          <w:ilvl w:val="0"/>
          <w:numId w:val="12"/>
        </w:numPr>
      </w:pPr>
      <w:r>
        <w:t>Indemnity.    AI agrees to hold the Town harmless for any damages arising from the Earth</w:t>
      </w:r>
    </w:p>
    <w:p w14:paraId="46C3FADA" w14:textId="6DD997F0" w:rsidR="00814CA3" w:rsidRDefault="00202344" w:rsidP="00B42F02">
      <w:r>
        <w:t>Removal Operation.  In addition, AI will provide a Certificate of Insurance for at least one million dollars, single limit, naming the Town as an additional insured.</w:t>
      </w:r>
      <w:r w:rsidR="000856E6">
        <w:t xml:space="preserve">  </w:t>
      </w:r>
      <w:r w:rsidR="000856E6" w:rsidRPr="00783DF2">
        <w:t>AI shall defend, indemnify and hold harmless the Town and its officers, agents, and all employees from and against claims arising directly or indirectly from the Earth Removal Operation.  Further, AI shall defend, indemnify and hold harmless the Town with respect to any damages, expenses, or claims arising from or in connection with any of the work performed or to be performed under this Permit.  This shall not be construed as a limitation of the AI's liability under this Permit or as otherwise provided by law.</w:t>
      </w:r>
    </w:p>
    <w:p w14:paraId="677B4CC4" w14:textId="77777777" w:rsidR="00814CA3" w:rsidRDefault="00814CA3" w:rsidP="00614CB7">
      <w:pPr>
        <w:pStyle w:val="ListParagraph"/>
      </w:pPr>
    </w:p>
    <w:p w14:paraId="0077BDAE" w14:textId="21DB4A7E" w:rsidR="00814CA3" w:rsidRDefault="00202344" w:rsidP="00614CB7">
      <w:pPr>
        <w:pStyle w:val="ListParagraph"/>
        <w:numPr>
          <w:ilvl w:val="0"/>
          <w:numId w:val="12"/>
        </w:numPr>
      </w:pPr>
      <w:r>
        <w:t>Truck</w:t>
      </w:r>
      <w:r w:rsidR="001A59EE">
        <w:t xml:space="preserve">s </w:t>
      </w:r>
      <w:r>
        <w:t xml:space="preserve">and </w:t>
      </w:r>
      <w:r w:rsidR="00EA4623">
        <w:t xml:space="preserve">Access </w:t>
      </w:r>
      <w:r>
        <w:t>Route</w:t>
      </w:r>
      <w:r w:rsidR="001A59EE">
        <w:t>s</w:t>
      </w:r>
      <w:r w:rsidR="00EA4623">
        <w:t xml:space="preserve"> and Methods</w:t>
      </w:r>
      <w:r>
        <w:t xml:space="preserve">.    </w:t>
      </w:r>
    </w:p>
    <w:p w14:paraId="0CB473E3" w14:textId="77777777" w:rsidR="00814CA3" w:rsidRDefault="00814CA3" w:rsidP="00614CB7">
      <w:pPr>
        <w:pStyle w:val="ListParagraph"/>
      </w:pPr>
    </w:p>
    <w:p w14:paraId="4CBFE2FA" w14:textId="26569F45" w:rsidR="00814CA3" w:rsidRDefault="00E03A59" w:rsidP="00614CB7">
      <w:pPr>
        <w:pStyle w:val="ListParagraph"/>
        <w:numPr>
          <w:ilvl w:val="1"/>
          <w:numId w:val="12"/>
        </w:numPr>
      </w:pPr>
      <w:r w:rsidRPr="001A59EE">
        <w:t>All vehicles exiting the facilities excluding passenger vehicles and pickup trucks that are hauling material shall be tarped as required by Massachusetts regulations.</w:t>
      </w:r>
    </w:p>
    <w:p w14:paraId="6428EF8F" w14:textId="77777777" w:rsidR="00814CA3" w:rsidRDefault="00814CA3" w:rsidP="00814CA3">
      <w:pPr>
        <w:pStyle w:val="ListParagraph"/>
        <w:ind w:left="1080"/>
      </w:pPr>
    </w:p>
    <w:p w14:paraId="07AEE96F" w14:textId="77777777" w:rsidR="00814CA3" w:rsidRDefault="00E03A59" w:rsidP="00614CB7">
      <w:pPr>
        <w:pStyle w:val="ListParagraph"/>
        <w:numPr>
          <w:ilvl w:val="1"/>
          <w:numId w:val="12"/>
        </w:numPr>
      </w:pPr>
      <w:r w:rsidRPr="001A59EE">
        <w:t xml:space="preserve">All trucks carrying material from the Quarry shall be instructed by AI to seek the most expeditious route as practical in avoiding residential streets and neighborhoods to their destination from the Quarry.  </w:t>
      </w:r>
    </w:p>
    <w:p w14:paraId="5C3E04D7" w14:textId="77777777" w:rsidR="00814CA3" w:rsidRDefault="00814CA3" w:rsidP="00814CA3">
      <w:pPr>
        <w:pStyle w:val="ListParagraph"/>
      </w:pPr>
    </w:p>
    <w:p w14:paraId="71E297E6" w14:textId="3D7300BC" w:rsidR="00041940" w:rsidRDefault="00202344" w:rsidP="00202344">
      <w:pPr>
        <w:pStyle w:val="ListParagraph"/>
        <w:numPr>
          <w:ilvl w:val="0"/>
          <w:numId w:val="12"/>
        </w:numPr>
      </w:pPr>
      <w:r>
        <w:t xml:space="preserve">Hours of Operation.  The following hours of operation are conditioned upon the continued </w:t>
      </w:r>
    </w:p>
    <w:p w14:paraId="7674D660" w14:textId="6B27D350" w:rsidR="00202344" w:rsidRDefault="00202344" w:rsidP="00041940">
      <w:r>
        <w:t>commitment of AI to institute noise abatement improvement</w:t>
      </w:r>
      <w:r w:rsidR="000233F1">
        <w:t>s</w:t>
      </w:r>
      <w:r>
        <w:t xml:space="preserve"> and general overall improvement in the operation of the business.  Said hours of operation shall be strictly adhered to during the term of this Permit.  </w:t>
      </w:r>
    </w:p>
    <w:p w14:paraId="7B511409" w14:textId="77777777" w:rsidR="00202344" w:rsidRDefault="00202344" w:rsidP="00202344"/>
    <w:p w14:paraId="707AA483" w14:textId="17367DB8" w:rsidR="00202344" w:rsidRDefault="00202344" w:rsidP="00614CB7">
      <w:pPr>
        <w:pStyle w:val="ListParagraph"/>
        <w:numPr>
          <w:ilvl w:val="0"/>
          <w:numId w:val="18"/>
        </w:numPr>
      </w:pPr>
      <w:r>
        <w:t xml:space="preserve">Primary Crushing Plant.    The primary crushing plant may crush stone between the hours of </w:t>
      </w:r>
      <w:smartTag w:uri="urn:schemas-microsoft-com:office:smarttags" w:element="time">
        <w:smartTagPr>
          <w:attr w:name="Hour" w:val="19"/>
          <w:attr w:name="Minute" w:val="0"/>
        </w:smartTagPr>
        <w:r>
          <w:t>7:00</w:t>
        </w:r>
      </w:smartTag>
      <w:r>
        <w:t xml:space="preserve"> A. M. and </w:t>
      </w:r>
      <w:smartTag w:uri="urn:schemas-microsoft-com:office:smarttags" w:element="time">
        <w:smartTagPr>
          <w:attr w:name="Hour" w:val="9"/>
          <w:attr w:name="Minute" w:val="0"/>
        </w:smartTagPr>
        <w:r>
          <w:t>9:00</w:t>
        </w:r>
      </w:smartTag>
      <w:r>
        <w:t xml:space="preserve"> P. M. Monday through Friday.  Saturday crushing hours will be </w:t>
      </w:r>
      <w:smartTag w:uri="urn:schemas-microsoft-com:office:smarttags" w:element="time">
        <w:smartTagPr>
          <w:attr w:name="Hour" w:val="19"/>
          <w:attr w:name="Minute" w:val="30"/>
        </w:smartTagPr>
        <w:r>
          <w:t>7:30</w:t>
        </w:r>
      </w:smartTag>
      <w:r>
        <w:t xml:space="preserve"> A. M. to </w:t>
      </w:r>
      <w:smartTag w:uri="urn:schemas-microsoft-com:office:smarttags" w:element="time">
        <w:smartTagPr>
          <w:attr w:name="Hour" w:val="16"/>
          <w:attr w:name="Minute" w:val="0"/>
        </w:smartTagPr>
        <w:r>
          <w:t>4:00</w:t>
        </w:r>
      </w:smartTag>
      <w:r>
        <w:t xml:space="preserve"> P. M.  Loaders, trucks and other motor vehicles associated with this plant shall not operate in the quarry before the </w:t>
      </w:r>
      <w:smartTag w:uri="urn:schemas-microsoft-com:office:smarttags" w:element="time">
        <w:smartTagPr>
          <w:attr w:name="Hour" w:val="19"/>
          <w:attr w:name="Minute" w:val="0"/>
        </w:smartTagPr>
        <w:r>
          <w:t>7:00</w:t>
        </w:r>
      </w:smartTag>
      <w:r>
        <w:t xml:space="preserve"> A. M. and </w:t>
      </w:r>
      <w:smartTag w:uri="urn:schemas-microsoft-com:office:smarttags" w:element="time">
        <w:smartTagPr>
          <w:attr w:name="Hour" w:val="19"/>
          <w:attr w:name="Minute" w:val="30"/>
        </w:smartTagPr>
        <w:r>
          <w:t>7:30</w:t>
        </w:r>
      </w:smartTag>
      <w:r>
        <w:t xml:space="preserve"> A. M. starting times.  During the period from Memorial Day to Labor Day over the term covered by this Permit, the hours of operation shall be limited to </w:t>
      </w:r>
      <w:smartTag w:uri="urn:schemas-microsoft-com:office:smarttags" w:element="time">
        <w:smartTagPr>
          <w:attr w:name="Hour" w:val="7"/>
          <w:attr w:name="Minute" w:val="0"/>
        </w:smartTagPr>
        <w:r>
          <w:t>7:00 AM</w:t>
        </w:r>
      </w:smartTag>
      <w:r>
        <w:t xml:space="preserve"> to </w:t>
      </w:r>
      <w:smartTag w:uri="urn:schemas-microsoft-com:office:smarttags" w:element="time">
        <w:smartTagPr>
          <w:attr w:name="Hour" w:val="18"/>
          <w:attr w:name="Minute" w:val="0"/>
        </w:smartTagPr>
        <w:r>
          <w:t>6:00 PM</w:t>
        </w:r>
      </w:smartTag>
      <w:r>
        <w:t xml:space="preserve"> Monday through Friday</w:t>
      </w:r>
    </w:p>
    <w:p w14:paraId="2C06308C" w14:textId="77777777" w:rsidR="00202344" w:rsidRDefault="00202344" w:rsidP="00202344"/>
    <w:p w14:paraId="0481478D" w14:textId="6F7E12BC" w:rsidR="00202344" w:rsidRDefault="00202344" w:rsidP="00614CB7">
      <w:pPr>
        <w:pStyle w:val="ListParagraph"/>
        <w:numPr>
          <w:ilvl w:val="0"/>
          <w:numId w:val="18"/>
        </w:numPr>
      </w:pPr>
      <w:r>
        <w:lastRenderedPageBreak/>
        <w:t xml:space="preserve">Secondary Crushing Plant.    The secondary crushing plant may crush stone between the hours of </w:t>
      </w:r>
      <w:smartTag w:uri="urn:schemas-microsoft-com:office:smarttags" w:element="time">
        <w:smartTagPr>
          <w:attr w:name="Hour" w:val="19"/>
          <w:attr w:name="Minute" w:val="0"/>
        </w:smartTagPr>
        <w:r>
          <w:t>7:00</w:t>
        </w:r>
      </w:smartTag>
      <w:r>
        <w:t xml:space="preserve"> A. M. and </w:t>
      </w:r>
      <w:r w:rsidR="00B831DE">
        <w:t>9:00</w:t>
      </w:r>
      <w:r>
        <w:t xml:space="preserve"> P. M. Monday through Friday.  Saturday crushing hours will be between </w:t>
      </w:r>
      <w:smartTag w:uri="urn:schemas-microsoft-com:office:smarttags" w:element="time">
        <w:smartTagPr>
          <w:attr w:name="Minute" w:val="30"/>
          <w:attr w:name="Hour" w:val="19"/>
        </w:smartTagPr>
        <w:r>
          <w:t>7:30</w:t>
        </w:r>
      </w:smartTag>
      <w:r>
        <w:t xml:space="preserve"> A. M. and </w:t>
      </w:r>
      <w:smartTag w:uri="urn:schemas-microsoft-com:office:smarttags" w:element="time">
        <w:smartTagPr>
          <w:attr w:name="Minute" w:val="30"/>
          <w:attr w:name="Hour" w:val="16"/>
        </w:smartTagPr>
        <w:r>
          <w:t>4:30</w:t>
        </w:r>
      </w:smartTag>
      <w:r>
        <w:t xml:space="preserve"> P. M;</w:t>
      </w:r>
      <w:r w:rsidRPr="00041940">
        <w:rPr>
          <w:color w:val="FF0000"/>
        </w:rPr>
        <w:t xml:space="preserve"> </w:t>
      </w:r>
      <w:r>
        <w:t xml:space="preserve">except, that during the period from Memorial Day to Labor Day covered by  this Permit, the hours of operation shall be limited to 7:00 AM to 6:00 PM Monday through Friday. </w:t>
      </w:r>
    </w:p>
    <w:p w14:paraId="6EA293C8" w14:textId="77777777" w:rsidR="00202344" w:rsidRDefault="00202344" w:rsidP="00202344"/>
    <w:p w14:paraId="6E0C5C42" w14:textId="52A1B958" w:rsidR="00202344" w:rsidRDefault="00202344" w:rsidP="00614CB7">
      <w:pPr>
        <w:pStyle w:val="ListParagraph"/>
        <w:numPr>
          <w:ilvl w:val="0"/>
          <w:numId w:val="18"/>
        </w:numPr>
      </w:pPr>
      <w:r>
        <w:t xml:space="preserve">Drilling Operations.    Drilling operations may be conducted between the hours of </w:t>
      </w:r>
      <w:smartTag w:uri="urn:schemas-microsoft-com:office:smarttags" w:element="time">
        <w:smartTagPr>
          <w:attr w:name="Hour" w:val="19"/>
          <w:attr w:name="Minute" w:val="0"/>
        </w:smartTagPr>
        <w:r>
          <w:t>7:00</w:t>
        </w:r>
      </w:smartTag>
      <w:r>
        <w:t xml:space="preserve"> A. M. and 7</w:t>
      </w:r>
      <w:r w:rsidR="00467F1D">
        <w:t>:00</w:t>
      </w:r>
      <w:r>
        <w:t xml:space="preserve"> P. M. Monday through Friday.  Saturday drilling hours will be between </w:t>
      </w:r>
      <w:smartTag w:uri="urn:schemas-microsoft-com:office:smarttags" w:element="time">
        <w:smartTagPr>
          <w:attr w:name="Hour" w:val="19"/>
          <w:attr w:name="Minute" w:val="30"/>
        </w:smartTagPr>
        <w:r>
          <w:t>7:30</w:t>
        </w:r>
      </w:smartTag>
      <w:r>
        <w:t xml:space="preserve"> A. M. and </w:t>
      </w:r>
      <w:smartTag w:uri="urn:schemas-microsoft-com:office:smarttags" w:element="time">
        <w:smartTagPr>
          <w:attr w:name="Hour" w:val="16"/>
          <w:attr w:name="Minute" w:val="0"/>
        </w:smartTagPr>
        <w:r>
          <w:t>4:00</w:t>
        </w:r>
      </w:smartTag>
      <w:r>
        <w:t xml:space="preserve"> P. M.</w:t>
      </w:r>
    </w:p>
    <w:p w14:paraId="6B3C52E0" w14:textId="77777777" w:rsidR="00202344" w:rsidRDefault="00202344" w:rsidP="00202344"/>
    <w:p w14:paraId="044441CE" w14:textId="788CA78C" w:rsidR="00202344" w:rsidRDefault="00202344" w:rsidP="00614CB7">
      <w:pPr>
        <w:pStyle w:val="ListParagraph"/>
        <w:numPr>
          <w:ilvl w:val="0"/>
          <w:numId w:val="18"/>
        </w:numPr>
      </w:pPr>
      <w:r>
        <w:t xml:space="preserve">Blasting Operations.    All blasts must be scheduled to be shot between the hours of </w:t>
      </w:r>
      <w:r w:rsidR="00F936D9">
        <w:t>10:00</w:t>
      </w:r>
      <w:r>
        <w:t xml:space="preserve"> A. M. and </w:t>
      </w:r>
      <w:smartTag w:uri="urn:schemas-microsoft-com:office:smarttags" w:element="time">
        <w:smartTagPr>
          <w:attr w:name="Minute" w:val="0"/>
          <w:attr w:name="Hour" w:val="14"/>
        </w:smartTagPr>
        <w:r>
          <w:t>2:00</w:t>
        </w:r>
      </w:smartTag>
      <w:r>
        <w:t xml:space="preserve"> P. M. Monday through Friday</w:t>
      </w:r>
      <w:r w:rsidR="00501C49">
        <w:t xml:space="preserve"> to avoid thermal inversions</w:t>
      </w:r>
      <w:r>
        <w:t xml:space="preserve">.  Weather and safety considerations </w:t>
      </w:r>
      <w:r w:rsidR="00501C49">
        <w:t xml:space="preserve">may </w:t>
      </w:r>
      <w:r>
        <w:t xml:space="preserve">supersede this time frame.  Blasting </w:t>
      </w:r>
      <w:r w:rsidR="00501C49">
        <w:t xml:space="preserve">shall not occur </w:t>
      </w:r>
      <w:r>
        <w:t xml:space="preserve">on severely overcast days </w:t>
      </w:r>
      <w:r w:rsidR="00501C49">
        <w:t xml:space="preserve">unless </w:t>
      </w:r>
      <w:r>
        <w:t xml:space="preserve">early weather forecasts </w:t>
      </w:r>
      <w:r w:rsidR="00501C49">
        <w:t>had indicated favorable conditions.</w:t>
      </w:r>
      <w:r>
        <w:t xml:space="preserve">  </w:t>
      </w:r>
    </w:p>
    <w:p w14:paraId="499D3B00" w14:textId="77777777" w:rsidR="00202344" w:rsidRDefault="00202344" w:rsidP="00202344"/>
    <w:p w14:paraId="2FED4D90" w14:textId="7AF0FAB5" w:rsidR="00202344" w:rsidRDefault="00202344" w:rsidP="00614CB7">
      <w:pPr>
        <w:pStyle w:val="ListParagraph"/>
        <w:numPr>
          <w:ilvl w:val="0"/>
          <w:numId w:val="18"/>
        </w:numPr>
      </w:pPr>
      <w:r>
        <w:t xml:space="preserve">Quarry Stockpiling Operations.    The Quarry Stockpiling and moving of materials may be conducted between </w:t>
      </w:r>
      <w:smartTag w:uri="urn:schemas-microsoft-com:office:smarttags" w:element="time">
        <w:smartTagPr>
          <w:attr w:name="Hour" w:val="18"/>
          <w:attr w:name="Minute" w:val="0"/>
        </w:smartTagPr>
        <w:r>
          <w:t>6:00</w:t>
        </w:r>
      </w:smartTag>
      <w:r>
        <w:t xml:space="preserve"> A. M. and </w:t>
      </w:r>
      <w:smartTag w:uri="urn:schemas-microsoft-com:office:smarttags" w:element="time">
        <w:smartTagPr>
          <w:attr w:name="Hour" w:val="10"/>
          <w:attr w:name="Minute" w:val="0"/>
        </w:smartTagPr>
        <w:r>
          <w:t>10:00</w:t>
        </w:r>
      </w:smartTag>
      <w:r>
        <w:t xml:space="preserve"> P. M. Monday through Friday.  Saturday hours for stockpiling will be between </w:t>
      </w:r>
      <w:smartTag w:uri="urn:schemas-microsoft-com:office:smarttags" w:element="time">
        <w:smartTagPr>
          <w:attr w:name="Hour" w:val="19"/>
          <w:attr w:name="Minute" w:val="30"/>
        </w:smartTagPr>
        <w:r>
          <w:t>7:30</w:t>
        </w:r>
      </w:smartTag>
      <w:r>
        <w:t xml:space="preserve"> A. M. and </w:t>
      </w:r>
      <w:smartTag w:uri="urn:schemas-microsoft-com:office:smarttags" w:element="time">
        <w:smartTagPr>
          <w:attr w:name="Hour" w:val="16"/>
          <w:attr w:name="Minute" w:val="30"/>
        </w:smartTagPr>
        <w:r>
          <w:t>4:30</w:t>
        </w:r>
      </w:smartTag>
      <w:r>
        <w:t xml:space="preserve"> P. M.</w:t>
      </w:r>
    </w:p>
    <w:p w14:paraId="3DC549A1" w14:textId="77777777" w:rsidR="00202344" w:rsidRDefault="00202344" w:rsidP="00202344"/>
    <w:p w14:paraId="54A687CB" w14:textId="13C01A28" w:rsidR="00202344" w:rsidRDefault="00041940" w:rsidP="00614CB7">
      <w:pPr>
        <w:pStyle w:val="ListParagraph"/>
        <w:numPr>
          <w:ilvl w:val="0"/>
          <w:numId w:val="18"/>
        </w:numPr>
      </w:pPr>
      <w:r>
        <w:t>C</w:t>
      </w:r>
      <w:r w:rsidR="00202344">
        <w:t xml:space="preserve">ustomer Sales.  The sale of materials and loading of trucks that exit the Quarry shall be between the hours of </w:t>
      </w:r>
      <w:smartTag w:uri="urn:schemas-microsoft-com:office:smarttags" w:element="time">
        <w:smartTagPr>
          <w:attr w:name="Minute" w:val="0"/>
          <w:attr w:name="Hour" w:val="18"/>
        </w:smartTagPr>
        <w:r w:rsidR="00202344">
          <w:t>6:00</w:t>
        </w:r>
      </w:smartTag>
      <w:r w:rsidR="00202344">
        <w:t xml:space="preserve"> A. M. and </w:t>
      </w:r>
      <w:smartTag w:uri="urn:schemas-microsoft-com:office:smarttags" w:element="time">
        <w:smartTagPr>
          <w:attr w:name="Minute" w:val="0"/>
          <w:attr w:name="Hour" w:val="10"/>
        </w:smartTagPr>
        <w:r w:rsidR="00202344">
          <w:t>10:00</w:t>
        </w:r>
      </w:smartTag>
      <w:r w:rsidR="00202344">
        <w:t xml:space="preserve"> P. M. Monday through Friday.  Saturday hours for sales shall be between </w:t>
      </w:r>
      <w:smartTag w:uri="urn:schemas-microsoft-com:office:smarttags" w:element="time">
        <w:smartTagPr>
          <w:attr w:name="Minute" w:val="0"/>
          <w:attr w:name="Hour" w:val="19"/>
        </w:smartTagPr>
        <w:r w:rsidR="00202344">
          <w:t>7:00</w:t>
        </w:r>
      </w:smartTag>
      <w:r w:rsidR="00202344">
        <w:t xml:space="preserve"> A. M. and </w:t>
      </w:r>
      <w:smartTag w:uri="urn:schemas-microsoft-com:office:smarttags" w:element="time">
        <w:smartTagPr>
          <w:attr w:name="Minute" w:val="30"/>
          <w:attr w:name="Hour" w:val="16"/>
        </w:smartTagPr>
        <w:r w:rsidR="00202344">
          <w:t>4:30</w:t>
        </w:r>
      </w:smartTag>
      <w:r w:rsidR="00202344">
        <w:t xml:space="preserve"> P. M.  Trucks will not proceed beyond the </w:t>
      </w:r>
      <w:r w:rsidR="008A3ADE">
        <w:t>employee entrance</w:t>
      </w:r>
      <w:r w:rsidR="00202344">
        <w:t xml:space="preserve"> prior to </w:t>
      </w:r>
      <w:smartTag w:uri="urn:schemas-microsoft-com:office:smarttags" w:element="time">
        <w:smartTagPr>
          <w:attr w:name="Minute" w:val="0"/>
          <w:attr w:name="Hour" w:val="18"/>
        </w:smartTagPr>
        <w:r w:rsidR="00202344">
          <w:t>6:00</w:t>
        </w:r>
      </w:smartTag>
      <w:r w:rsidR="00202344">
        <w:t xml:space="preserve"> A. M. on weekdays and </w:t>
      </w:r>
      <w:smartTag w:uri="urn:schemas-microsoft-com:office:smarttags" w:element="time">
        <w:smartTagPr>
          <w:attr w:name="Minute" w:val="0"/>
          <w:attr w:name="Hour" w:val="19"/>
        </w:smartTagPr>
        <w:r w:rsidR="00202344">
          <w:t>7:00</w:t>
        </w:r>
      </w:smartTag>
      <w:r w:rsidR="00202344">
        <w:t xml:space="preserve"> A. M. on weekends. AI shall limit operations after </w:t>
      </w:r>
      <w:smartTag w:uri="urn:schemas-microsoft-com:office:smarttags" w:element="time">
        <w:smartTagPr>
          <w:attr w:name="Minute" w:val="30"/>
          <w:attr w:name="Hour" w:val="17"/>
        </w:smartTagPr>
        <w:r w:rsidR="00202344">
          <w:t>5:30 P.M.</w:t>
        </w:r>
      </w:smartTag>
      <w:r w:rsidR="00202344">
        <w:t xml:space="preserve"> Monday through Friday to service contracts for Governmental Agencies on public projects that require serving those contracts after </w:t>
      </w:r>
      <w:smartTag w:uri="urn:schemas-microsoft-com:office:smarttags" w:element="time">
        <w:smartTagPr>
          <w:attr w:name="Minute" w:val="0"/>
          <w:attr w:name="Hour" w:val="17"/>
        </w:smartTagPr>
        <w:r w:rsidR="00202344">
          <w:t>5:</w:t>
        </w:r>
      </w:smartTag>
      <w:r w:rsidR="00202344">
        <w:t xml:space="preserve">00 P.M. may be permitted.  On such occasions where customer sales will occur after </w:t>
      </w:r>
      <w:smartTag w:uri="urn:schemas-microsoft-com:office:smarttags" w:element="time">
        <w:smartTagPr>
          <w:attr w:name="Minute" w:val="30"/>
          <w:attr w:name="Hour" w:val="17"/>
        </w:smartTagPr>
        <w:r w:rsidR="00202344" w:rsidRPr="00041940">
          <w:rPr>
            <w:bCs/>
          </w:rPr>
          <w:t>5:</w:t>
        </w:r>
      </w:smartTag>
      <w:r w:rsidR="00202344" w:rsidRPr="00041940">
        <w:rPr>
          <w:bCs/>
        </w:rPr>
        <w:t>30 P.M</w:t>
      </w:r>
      <w:r w:rsidR="00202344">
        <w:t xml:space="preserve">., AI shall restrict the use of Essex Street by said trucks.  Via </w:t>
      </w:r>
      <w:r w:rsidR="006563F2">
        <w:t>electronic mail correspondence,</w:t>
      </w:r>
      <w:r w:rsidR="00202344">
        <w:t xml:space="preserve"> and phone AI will notify the Town Administrator</w:t>
      </w:r>
      <w:r w:rsidR="000405DD">
        <w:t xml:space="preserve"> and</w:t>
      </w:r>
      <w:r w:rsidR="00202344">
        <w:t xml:space="preserve"> the Chairman of the ERAC not less than twenty-four hours in advance of any such occasion and will provide information on which public projects require the sale of materials after </w:t>
      </w:r>
      <w:r w:rsidR="00202344" w:rsidRPr="00041940">
        <w:rPr>
          <w:bCs/>
        </w:rPr>
        <w:t>5:00 P.M</w:t>
      </w:r>
      <w:r w:rsidR="00202344">
        <w:t>. and the volume of truck traffic</w:t>
      </w:r>
      <w:r w:rsidR="00D61E29">
        <w:t xml:space="preserve"> and will maintain logs for these trucks based on an hourly basis</w:t>
      </w:r>
      <w:r w:rsidR="00202344">
        <w:t xml:space="preserve">.  The </w:t>
      </w:r>
      <w:r w:rsidR="00101A46">
        <w:t>day-to-day</w:t>
      </w:r>
      <w:r w:rsidR="00202344">
        <w:t xml:space="preserve"> impact of the after 5:00 P.M. sales and trucking operations shall be monitored by the ERAC and reported to the permit granting authority (</w:t>
      </w:r>
      <w:r w:rsidR="00F936D9">
        <w:t xml:space="preserve">the </w:t>
      </w:r>
      <w:r w:rsidR="00825D33">
        <w:t>Select Board</w:t>
      </w:r>
      <w:r w:rsidR="00202344">
        <w:t>).</w:t>
      </w:r>
    </w:p>
    <w:p w14:paraId="13B45C94" w14:textId="77777777" w:rsidR="00202344" w:rsidRDefault="00202344" w:rsidP="00202344"/>
    <w:p w14:paraId="0950477A" w14:textId="296F32DA" w:rsidR="00202344" w:rsidRDefault="00202344" w:rsidP="00614CB7">
      <w:pPr>
        <w:pStyle w:val="ListParagraph"/>
        <w:numPr>
          <w:ilvl w:val="0"/>
          <w:numId w:val="18"/>
        </w:numPr>
      </w:pPr>
      <w:r>
        <w:t xml:space="preserve">Manufactured Sand Plant.  The Manufactured Sand Plant (MSP) may operate between the hours of </w:t>
      </w:r>
      <w:smartTag w:uri="urn:schemas-microsoft-com:office:smarttags" w:element="time">
        <w:smartTagPr>
          <w:attr w:name="Hour" w:val="7"/>
          <w:attr w:name="Minute" w:val="0"/>
        </w:smartTagPr>
        <w:r>
          <w:t>7:00 A.M.</w:t>
        </w:r>
      </w:smartTag>
      <w:r>
        <w:t xml:space="preserve">, and 10:00 P.M., Monday through Friday, Saturday operating hours of </w:t>
      </w:r>
      <w:smartTag w:uri="urn:schemas-microsoft-com:office:smarttags" w:element="time">
        <w:smartTagPr>
          <w:attr w:name="Hour" w:val="7"/>
          <w:attr w:name="Minute" w:val="30"/>
        </w:smartTagPr>
        <w:r>
          <w:t>7:30 A.M.</w:t>
        </w:r>
      </w:smartTag>
      <w:r>
        <w:t xml:space="preserve">, and </w:t>
      </w:r>
      <w:smartTag w:uri="urn:schemas-microsoft-com:office:smarttags" w:element="time">
        <w:smartTagPr>
          <w:attr w:name="Hour" w:val="16"/>
          <w:attr w:name="Minute" w:val="30"/>
        </w:smartTagPr>
        <w:r>
          <w:t>4:30 P.M</w:t>
        </w:r>
        <w:r w:rsidRPr="00041940">
          <w:rPr>
            <w:color w:val="FF0000"/>
          </w:rPr>
          <w:t>.</w:t>
        </w:r>
      </w:smartTag>
      <w:r>
        <w:t xml:space="preserve">  However, the MSP may operate longer hours upon request to, and written approval and monitoring by the ERAC, provided the ERAC is satisfied that such extended operating hours shall not be disruptive to the neighbor’s quiet enjoyment of their property.  Should the ERAC at any time during the approved  extended operating hours permitted hereby, determine through the review of  neighborhood complaints or based upon ERAC’s own observations, that such operating hours are disruptive to the neighbors quiet enjoyment, the ERAC in its sole discretion after a meeting, shall order through its Chairman by telephone, facsimile, or in writing that  said extended hours are revoked, then AI shall immediately upon receipt of </w:t>
      </w:r>
      <w:r>
        <w:lastRenderedPageBreak/>
        <w:t xml:space="preserve">notification cease and desist operating the MSP during the extended hours.  In all instances of the request by AI for such extended hours, ERAC shall notify the </w:t>
      </w:r>
      <w:r w:rsidR="00825D33">
        <w:t>Select Board</w:t>
      </w:r>
      <w:r>
        <w:t xml:space="preserve"> at least seventy-two (72) hours prior to the granting to any such extension of operating hours.</w:t>
      </w:r>
    </w:p>
    <w:p w14:paraId="67D2BF27" w14:textId="77777777" w:rsidR="00202344" w:rsidRDefault="00202344" w:rsidP="00202344"/>
    <w:p w14:paraId="1AFC1EFA" w14:textId="62304759" w:rsidR="00202344" w:rsidRDefault="00202344" w:rsidP="00614CB7">
      <w:pPr>
        <w:pStyle w:val="ListParagraph"/>
        <w:numPr>
          <w:ilvl w:val="0"/>
          <w:numId w:val="18"/>
        </w:numPr>
      </w:pPr>
      <w:r>
        <w:t xml:space="preserve">Sunday and Holiday Hours.  No Sunday or Holiday Hours are permitted </w:t>
      </w:r>
      <w:r w:rsidR="000233F1">
        <w:t xml:space="preserve">except as provided in </w:t>
      </w:r>
      <w:r w:rsidR="00041940">
        <w:t>sub</w:t>
      </w:r>
      <w:r w:rsidR="000233F1">
        <w:t>paragraph</w:t>
      </w:r>
      <w:r>
        <w:t xml:space="preserve"> </w:t>
      </w:r>
      <w:r w:rsidR="00101A46">
        <w:t>9.i.</w:t>
      </w:r>
      <w:r>
        <w:t xml:space="preserve"> or upon written approval from the </w:t>
      </w:r>
      <w:r w:rsidR="00825D33">
        <w:t>Select Board</w:t>
      </w:r>
      <w:r>
        <w:t xml:space="preserve"> or </w:t>
      </w:r>
      <w:r w:rsidR="00B5088C">
        <w:t>its</w:t>
      </w:r>
      <w:r>
        <w:t xml:space="preserve"> designee.  The </w:t>
      </w:r>
      <w:r w:rsidR="00323618" w:rsidRPr="00323618">
        <w:t xml:space="preserve">term </w:t>
      </w:r>
      <w:r>
        <w:t xml:space="preserve">“Holidays” includes </w:t>
      </w:r>
      <w:r w:rsidR="00323618" w:rsidRPr="00323618">
        <w:t xml:space="preserve">the </w:t>
      </w:r>
      <w:r>
        <w:t>following: New Year’s Day, January 1; Martin Luther King Day, (3rd Monday of January); President’s Day, (3rd Monday of February); Patriot’s Day, (3rd Monday of April); Memorial Day Observed, (4th Monday of May); Independence Day, July 4; Labor Day, (1st Monday in September); Columbus Day, (2nd Monday in October); Veteran’s Day, November 11; Thanksgiving Day, (4th Thursday in November); and Christmas Day, December 25.  If a Holiday falls on a Saturday or Sunday, then</w:t>
      </w:r>
      <w:r w:rsidR="00323618" w:rsidRPr="00323618">
        <w:t xml:space="preserve"> the </w:t>
      </w:r>
      <w:r>
        <w:t>Holiday will be observed in accordance with Massachusetts law</w:t>
      </w:r>
      <w:r w:rsidR="00323618">
        <w:t xml:space="preserve">. </w:t>
      </w:r>
      <w:r w:rsidR="00484E06">
        <w:t xml:space="preserve"> AI may designate the Friday after Thanksgiving as a Holiday in place of a listed Holiday upon written notice to the Select Board prior to </w:t>
      </w:r>
      <w:r w:rsidR="00AB3B58">
        <w:t>working on the listed Holiday</w:t>
      </w:r>
      <w:r w:rsidR="00484E06">
        <w:t>.</w:t>
      </w:r>
    </w:p>
    <w:p w14:paraId="553D0E32" w14:textId="77777777" w:rsidR="00202344" w:rsidRDefault="00202344" w:rsidP="00202344"/>
    <w:p w14:paraId="225688E8" w14:textId="5254E1BD" w:rsidR="00202344" w:rsidRDefault="00202344" w:rsidP="009F4E1B">
      <w:pPr>
        <w:pStyle w:val="ListParagraph"/>
        <w:numPr>
          <w:ilvl w:val="0"/>
          <w:numId w:val="18"/>
        </w:numPr>
      </w:pPr>
      <w:r>
        <w:t xml:space="preserve">Quiet Time.    </w:t>
      </w:r>
      <w:r w:rsidR="00501C49">
        <w:t>No trucks or equipment larger than ¾ ton are allowed in the quarry past the bin area from 10:00 p. M. To 6:00 a.m</w:t>
      </w:r>
      <w:r w:rsidR="00814CA3">
        <w:t>.</w:t>
      </w:r>
      <w:r w:rsidR="00814CA3" w:rsidRPr="00814CA3">
        <w:t xml:space="preserve"> </w:t>
      </w:r>
      <w:r w:rsidR="00814CA3">
        <w:t xml:space="preserve">It is agreed and understood that this is the neighbors’ quiet time.  </w:t>
      </w:r>
      <w:r>
        <w:t xml:space="preserve">All equipment and production plants may undergo warming-up, cooling down, oiling, greasing, preventative maintenance, and general repairs outside of the permitted hours; however, if it is determined that the related noise has become unreasonable, this provision shall be subject to interim revisions.  </w:t>
      </w:r>
    </w:p>
    <w:p w14:paraId="020111BC" w14:textId="77777777" w:rsidR="00814CA3" w:rsidRDefault="00814CA3" w:rsidP="00202344">
      <w:pPr>
        <w:rPr>
          <w:color w:val="FF0000"/>
        </w:rPr>
      </w:pPr>
    </w:p>
    <w:p w14:paraId="57652768" w14:textId="52536432" w:rsidR="00202344" w:rsidRDefault="00D0054E" w:rsidP="009F4E1B">
      <w:pPr>
        <w:pStyle w:val="ListParagraph"/>
        <w:numPr>
          <w:ilvl w:val="0"/>
          <w:numId w:val="18"/>
        </w:numPr>
      </w:pPr>
      <w:r>
        <w:t xml:space="preserve">Crushing Plants.  </w:t>
      </w:r>
      <w:r w:rsidR="00202344">
        <w:t>The Primary Crushing Plant and/or Secondary Crushing Plant may operate longer hours during the period from Memorial Day to Labor Day upon completion of noise mitigations</w:t>
      </w:r>
      <w:r>
        <w:t xml:space="preserve"> </w:t>
      </w:r>
      <w:r w:rsidR="00202344">
        <w:t>improvements such as:</w:t>
      </w:r>
    </w:p>
    <w:p w14:paraId="5EA5A269" w14:textId="77777777" w:rsidR="00202344" w:rsidRDefault="00202344" w:rsidP="00202344">
      <w:pPr>
        <w:ind w:left="360"/>
      </w:pPr>
      <w:r>
        <w:t xml:space="preserve"> </w:t>
      </w:r>
    </w:p>
    <w:p w14:paraId="135489FD" w14:textId="438CA31A" w:rsidR="00202344" w:rsidRDefault="00202344" w:rsidP="00202344">
      <w:pPr>
        <w:numPr>
          <w:ilvl w:val="0"/>
          <w:numId w:val="1"/>
        </w:numPr>
      </w:pPr>
      <w:r>
        <w:t>acoustically enclos</w:t>
      </w:r>
      <w:r w:rsidR="00F9519A">
        <w:t>ing</w:t>
      </w:r>
      <w:r>
        <w:t xml:space="preserve"> the two HP-400 crushers; </w:t>
      </w:r>
    </w:p>
    <w:p w14:paraId="4314E245" w14:textId="68D6CE58" w:rsidR="00A73C1F" w:rsidRDefault="00202344" w:rsidP="00AA5115">
      <w:pPr>
        <w:numPr>
          <w:ilvl w:val="0"/>
          <w:numId w:val="1"/>
        </w:numPr>
      </w:pPr>
      <w:r>
        <w:t>acoustically enclos</w:t>
      </w:r>
      <w:r w:rsidR="00F9519A">
        <w:t>ing</w:t>
      </w:r>
      <w:r>
        <w:t xml:space="preserve"> the 7-foot crusher and all chute sections above it; </w:t>
      </w:r>
    </w:p>
    <w:p w14:paraId="3EEB023F" w14:textId="5840A3AD" w:rsidR="00A73C1F" w:rsidRDefault="00202344" w:rsidP="00AA5115">
      <w:pPr>
        <w:numPr>
          <w:ilvl w:val="0"/>
          <w:numId w:val="1"/>
        </w:numPr>
      </w:pPr>
      <w:r>
        <w:t>completi</w:t>
      </w:r>
      <w:r w:rsidR="00F9519A">
        <w:t>ng</w:t>
      </w:r>
      <w:r>
        <w:t xml:space="preserve"> alternative noise mitigation improvements</w:t>
      </w:r>
      <w:r w:rsidR="00013FD7">
        <w:t xml:space="preserve"> </w:t>
      </w:r>
      <w:r w:rsidR="00F9519A">
        <w:t xml:space="preserve">which have been submitted to, and </w:t>
      </w:r>
      <w:r>
        <w:t>approved by the ERAC</w:t>
      </w:r>
      <w:r w:rsidR="00A73C1F">
        <w:t>, and filed with the Select Board; or</w:t>
      </w:r>
    </w:p>
    <w:p w14:paraId="44F73247" w14:textId="16A627EE" w:rsidR="00A73C1F" w:rsidRDefault="00A73C1F" w:rsidP="00AA5115">
      <w:pPr>
        <w:numPr>
          <w:ilvl w:val="0"/>
          <w:numId w:val="1"/>
        </w:numPr>
      </w:pPr>
      <w:r>
        <w:t xml:space="preserve">completing </w:t>
      </w:r>
      <w:r w:rsidR="00202344">
        <w:t>a noise study using protocol</w:t>
      </w:r>
      <w:r w:rsidR="00013FD7">
        <w:t>s agreed to</w:t>
      </w:r>
      <w:r>
        <w:t xml:space="preserve"> </w:t>
      </w:r>
      <w:r w:rsidR="00013FD7">
        <w:t xml:space="preserve">by </w:t>
      </w:r>
      <w:r w:rsidR="00202344">
        <w:t xml:space="preserve">ERAC and AI, </w:t>
      </w:r>
      <w:r>
        <w:t xml:space="preserve">and </w:t>
      </w:r>
      <w:r w:rsidR="00202344">
        <w:t xml:space="preserve">filed with the </w:t>
      </w:r>
      <w:r w:rsidR="00825D33">
        <w:t>Select Board</w:t>
      </w:r>
      <w:r>
        <w:t>.</w:t>
      </w:r>
      <w:r w:rsidR="00202344">
        <w:t xml:space="preserve"> </w:t>
      </w:r>
    </w:p>
    <w:p w14:paraId="7C66E24C" w14:textId="77777777" w:rsidR="00A73C1F" w:rsidRDefault="00A73C1F" w:rsidP="00A73C1F"/>
    <w:p w14:paraId="7AD60C78" w14:textId="02AD6DA1" w:rsidR="00202344" w:rsidRDefault="00A73C1F" w:rsidP="00506870">
      <w:pPr>
        <w:ind w:left="720"/>
      </w:pPr>
      <w:r>
        <w:t>Upon completion of such noise mitigation improvements, t</w:t>
      </w:r>
      <w:r w:rsidR="00202344">
        <w:t xml:space="preserve">he Primary Crushing Plant and/or Secondary Crushing Plant may operate longer hours upon request to, and written approval and monitoring by the ERAC, provided the ERAC is satisfied that such extended operating hours shall not be disruptive to the </w:t>
      </w:r>
      <w:r>
        <w:t>neighbors’</w:t>
      </w:r>
      <w:r w:rsidR="00202344">
        <w:t xml:space="preserve"> quiet enjoyment of their property.  Should the ERAC at any time during the approved extended operating hours permitted hereby, determine through the review of neighborhood complaints or based upon ERAC’s own observations, that such operating hours are disruptive to the neighbors quiet enjoyment, the ERAC in its sole discretion after a meeting, shall order through its Chairman by telephone, facsimile, or in writing that said extended hours are revoked, then AI shall immediately upon receipt of notification cease and desist operating the Primary Crushing Plant, and/or Secondary Crushing Plant, during the extended hours.  </w:t>
      </w:r>
      <w:r w:rsidR="00202344">
        <w:lastRenderedPageBreak/>
        <w:t xml:space="preserve">In all instances of the request by AI for such extended hours, ERAC shall notify the </w:t>
      </w:r>
      <w:r w:rsidR="00825D33">
        <w:t>Select Board</w:t>
      </w:r>
      <w:r w:rsidR="00202344">
        <w:t xml:space="preserve"> at least seventy-two (72) hours prior to the granting to any such extension of operating hours.</w:t>
      </w:r>
    </w:p>
    <w:p w14:paraId="1A554095" w14:textId="77777777" w:rsidR="00101A46" w:rsidRPr="009F4E1B" w:rsidRDefault="00101A46" w:rsidP="00202344"/>
    <w:p w14:paraId="46A8B3EC" w14:textId="729F91A4" w:rsidR="000F67C7" w:rsidRPr="00037444" w:rsidRDefault="001643A5" w:rsidP="00C65AF2">
      <w:pPr>
        <w:pStyle w:val="ListParagraph"/>
        <w:numPr>
          <w:ilvl w:val="0"/>
          <w:numId w:val="14"/>
        </w:numPr>
      </w:pPr>
      <w:r>
        <w:t>Blasting</w:t>
      </w:r>
      <w:r w:rsidR="002A74E3">
        <w:t xml:space="preserve">.  All </w:t>
      </w:r>
      <w:r w:rsidRPr="00037444">
        <w:rPr>
          <w:color w:val="262626"/>
        </w:rPr>
        <w:t>B</w:t>
      </w:r>
      <w:r>
        <w:t xml:space="preserve">lasting will be performed in accordance with 527 CMR </w:t>
      </w:r>
      <w:r w:rsidR="004953B4">
        <w:t>1</w:t>
      </w:r>
      <w:r w:rsidR="00DC6CDF" w:rsidRPr="00081AD6">
        <w:t>.0</w:t>
      </w:r>
      <w:r w:rsidR="005D2272" w:rsidRPr="00081AD6">
        <w:t xml:space="preserve"> Massachusetts Comprehensive Fire Prevention Code, referred to as the Code and adopts and incorporates the provisions of the National Fire Protection Association (NFPA) 495 Explosives Materials Code</w:t>
      </w:r>
      <w:r w:rsidR="004953B4" w:rsidRPr="00081AD6">
        <w:t xml:space="preserve"> </w:t>
      </w:r>
      <w:r>
        <w:t>and all other applicable local, state and federal regulations and requirements.  In the event of any conflict, the stricter requirement shall govern</w:t>
      </w:r>
      <w:r w:rsidR="004953B4">
        <w:t xml:space="preserve">.  </w:t>
      </w:r>
      <w:r w:rsidR="00291232" w:rsidRPr="00037444">
        <w:rPr>
          <w:color w:val="282828"/>
          <w:w w:val="105"/>
          <w:sz w:val="23"/>
          <w:szCs w:val="23"/>
        </w:rPr>
        <w:t>Blasting occurring in Salem but impacting Swampscott shall be subject to this permit</w:t>
      </w:r>
    </w:p>
    <w:p w14:paraId="6EA33A09" w14:textId="77777777" w:rsidR="00037444" w:rsidRDefault="00037444" w:rsidP="00037444">
      <w:pPr>
        <w:pStyle w:val="ListParagraph"/>
        <w:ind w:left="360"/>
      </w:pPr>
    </w:p>
    <w:p w14:paraId="61CACFCC" w14:textId="02C13FED" w:rsidR="002A74E3" w:rsidRPr="00F87403" w:rsidRDefault="002A74E3" w:rsidP="004953B4">
      <w:pPr>
        <w:pStyle w:val="ListParagraph"/>
        <w:numPr>
          <w:ilvl w:val="0"/>
          <w:numId w:val="21"/>
        </w:numPr>
        <w:rPr>
          <w:color w:val="262626"/>
        </w:rPr>
      </w:pPr>
      <w:r w:rsidRPr="004953B4">
        <w:rPr>
          <w:color w:val="262626"/>
        </w:rPr>
        <w:t xml:space="preserve">AI </w:t>
      </w:r>
      <w:r w:rsidR="001643A5">
        <w:t xml:space="preserve">will be limited to </w:t>
      </w:r>
      <w:r w:rsidR="00713F80">
        <w:t xml:space="preserve">50 blasts per year, </w:t>
      </w:r>
      <w:r w:rsidR="00995A21">
        <w:t>and not more than two in any one week.</w:t>
      </w:r>
      <w:r w:rsidR="001643A5">
        <w:t>; however, it may submit a request, for ERAC review and Select Board approval, to perform an additional blast based upon market demand</w:t>
      </w:r>
      <w:r>
        <w:t>.  Ap</w:t>
      </w:r>
      <w:r w:rsidR="00761EE7">
        <w:t>p</w:t>
      </w:r>
      <w:r>
        <w:t xml:space="preserve">roval of such </w:t>
      </w:r>
      <w:r w:rsidR="001643A5">
        <w:t>request shall not be unreasonably withheld</w:t>
      </w:r>
      <w:r w:rsidR="00F87403">
        <w:t>;</w:t>
      </w:r>
    </w:p>
    <w:p w14:paraId="5F7637B5" w14:textId="77777777" w:rsidR="00F87403" w:rsidRDefault="00F87403" w:rsidP="002A74E3"/>
    <w:p w14:paraId="3DCC81F9" w14:textId="5874C194" w:rsidR="001643A5" w:rsidRDefault="00F87403" w:rsidP="00F87403">
      <w:pPr>
        <w:pStyle w:val="ListParagraph"/>
        <w:numPr>
          <w:ilvl w:val="0"/>
          <w:numId w:val="21"/>
        </w:numPr>
      </w:pPr>
      <w:r>
        <w:t xml:space="preserve">AI will ensure that the blasting company maintains a </w:t>
      </w:r>
      <w:r w:rsidR="005D2272">
        <w:t>Blaster’s L</w:t>
      </w:r>
      <w:r>
        <w:t xml:space="preserve">og that </w:t>
      </w:r>
      <w:r w:rsidR="00CC532F">
        <w:t xml:space="preserve">includes all listed </w:t>
      </w:r>
      <w:r>
        <w:t>requirements</w:t>
      </w:r>
      <w:r w:rsidR="00CC532F">
        <w:t xml:space="preserve"> 1 thru 18</w:t>
      </w:r>
      <w:r>
        <w:t xml:space="preserve"> of 527 CMR </w:t>
      </w:r>
      <w:r w:rsidR="00CC532F">
        <w:t>1.0:65.9.14.1.</w:t>
      </w:r>
      <w:r>
        <w:t xml:space="preserve">3 for each blast; </w:t>
      </w:r>
    </w:p>
    <w:p w14:paraId="420E97D4" w14:textId="77777777" w:rsidR="00F87403" w:rsidRDefault="00F87403" w:rsidP="00F42A00">
      <w:pPr>
        <w:pStyle w:val="ListParagraph"/>
      </w:pPr>
    </w:p>
    <w:p w14:paraId="4C10F833" w14:textId="0F143C7D" w:rsidR="00F87403" w:rsidRDefault="00F87403" w:rsidP="00F87403">
      <w:pPr>
        <w:pStyle w:val="ListParagraph"/>
        <w:numPr>
          <w:ilvl w:val="0"/>
          <w:numId w:val="21"/>
        </w:numPr>
      </w:pPr>
      <w:r>
        <w:t>Blast hole diameters shall not exceed 4” for blasts;</w:t>
      </w:r>
    </w:p>
    <w:p w14:paraId="2B1168A8" w14:textId="77777777" w:rsidR="00F87403" w:rsidRDefault="00F87403" w:rsidP="00F42A00">
      <w:pPr>
        <w:pStyle w:val="ListParagraph"/>
      </w:pPr>
    </w:p>
    <w:p w14:paraId="16613A97" w14:textId="29E5C42D" w:rsidR="00F87403" w:rsidRDefault="00F87403" w:rsidP="00F87403">
      <w:pPr>
        <w:pStyle w:val="ListParagraph"/>
        <w:numPr>
          <w:ilvl w:val="0"/>
          <w:numId w:val="21"/>
        </w:numPr>
      </w:pPr>
      <w:r>
        <w:t xml:space="preserve">Blast patterns shall be designed to direct ground vibration energy away from the nearest residential areas, whenever possible; </w:t>
      </w:r>
    </w:p>
    <w:p w14:paraId="48C77A94" w14:textId="77777777" w:rsidR="00B3498F" w:rsidRDefault="00B3498F" w:rsidP="00B3498F">
      <w:pPr>
        <w:pStyle w:val="ListParagraph"/>
      </w:pPr>
    </w:p>
    <w:p w14:paraId="27B661EC" w14:textId="3A5075A9" w:rsidR="00B3498F" w:rsidRDefault="00B3498F" w:rsidP="00D05813">
      <w:pPr>
        <w:pStyle w:val="ListParagraph"/>
        <w:numPr>
          <w:ilvl w:val="0"/>
          <w:numId w:val="21"/>
        </w:numPr>
      </w:pPr>
      <w:bookmarkStart w:id="0" w:name="_Hlk72908637"/>
      <w:r w:rsidRPr="00B3498F">
        <w:t xml:space="preserve">In consideration of potential human annoyance, ERAC has adopted 527 CMR 1.0:65.9.13  Alternative Allowable Vibration Levels with AI to ensure that the ground vibrations limits with a maximum intensity of motion in the vertical, longitudinal and transverse directions (PPV), measured in the ground at any building or other structure that </w:t>
      </w:r>
      <w:r w:rsidR="00A97750" w:rsidRPr="007474B1">
        <w:t>shall not exceed 0.5 inches per second at any frequency of motion</w:t>
      </w:r>
      <w:r w:rsidR="00A97750">
        <w:t xml:space="preserve"> Should a blast have vibration results above 0.5”/s, AI shall alert within ERAC 48 hours, and AI shall have the blasting company perform a formal review to identify the reasons for the higher vibration and to recommend improvement actions. </w:t>
      </w:r>
      <w:r w:rsidR="00A97750" w:rsidRPr="007474B1">
        <w:t xml:space="preserve"> </w:t>
      </w:r>
    </w:p>
    <w:bookmarkEnd w:id="0"/>
    <w:p w14:paraId="1A29C843" w14:textId="77777777" w:rsidR="00A97750" w:rsidRDefault="00A97750" w:rsidP="00A97750">
      <w:pPr>
        <w:pStyle w:val="ListParagraph"/>
      </w:pPr>
    </w:p>
    <w:p w14:paraId="3DDCA52E" w14:textId="77777777" w:rsidR="001B51E4" w:rsidRDefault="001B51E4" w:rsidP="001B51E4">
      <w:pPr>
        <w:pStyle w:val="ListParagraph"/>
        <w:numPr>
          <w:ilvl w:val="0"/>
          <w:numId w:val="21"/>
        </w:numPr>
      </w:pPr>
      <w:r>
        <w:t>Blast designs shall be engineered to achieve ground vibrations having a DOMINANT frequency of equal to or greater than 30 Hz;</w:t>
      </w:r>
    </w:p>
    <w:p w14:paraId="33C9AD05" w14:textId="77777777" w:rsidR="001B51E4" w:rsidRDefault="001B51E4" w:rsidP="000F67C7">
      <w:pPr>
        <w:pStyle w:val="ListParagraph"/>
      </w:pPr>
    </w:p>
    <w:p w14:paraId="077BEAC5" w14:textId="77777777" w:rsidR="001A333B" w:rsidRDefault="001A333B" w:rsidP="001A333B">
      <w:pPr>
        <w:pStyle w:val="ListParagraph"/>
        <w:numPr>
          <w:ilvl w:val="0"/>
          <w:numId w:val="21"/>
        </w:numPr>
      </w:pPr>
      <w:r w:rsidRPr="001A333B">
        <w:t xml:space="preserve">AI will maintain the air-overpressure to not exceed 130 dB(L) at any occupied structure. Air-overpressure monitoring shall take place at the nearest residential or business structures susceptible to damage or claims of annoyance. Measurements of blast-induced air-overpressure shall be done in accordance with ISEE - Field Practice Guidelines for Blasting Seismographs 2015; </w:t>
      </w:r>
    </w:p>
    <w:p w14:paraId="37EA3F04" w14:textId="77777777" w:rsidR="001A333B" w:rsidRDefault="001A333B" w:rsidP="001A333B">
      <w:pPr>
        <w:pStyle w:val="ListParagraph"/>
      </w:pPr>
    </w:p>
    <w:p w14:paraId="004808F2" w14:textId="38C38CA9" w:rsidR="00784E02" w:rsidRDefault="00C455B0" w:rsidP="001A333B">
      <w:pPr>
        <w:pStyle w:val="ListParagraph"/>
        <w:numPr>
          <w:ilvl w:val="0"/>
          <w:numId w:val="21"/>
        </w:numPr>
      </w:pPr>
      <w:r>
        <w:t xml:space="preserve">Flyrock Control – AI shall implement methods and procedures as required to protect abutting public roadways, residential/commercial properties and the general public from flyrock.  AI must be prepared to place blast mats and completely cover the blast area to prevent such occurrence. </w:t>
      </w:r>
      <w:r w:rsidR="00784E02">
        <w:t>As per 527 CMR 1.0: 65.9.8.4, b</w:t>
      </w:r>
      <w:r w:rsidR="00784E02" w:rsidRPr="00784E02">
        <w:t xml:space="preserve">lasting mats shall be required if </w:t>
      </w:r>
      <w:r w:rsidR="00784E02" w:rsidRPr="00784E02">
        <w:lastRenderedPageBreak/>
        <w:t>the material to be blasted lies within 100 feet of a highway, an inhabited building or structure not under the control of the project</w:t>
      </w:r>
      <w:r w:rsidR="00FD18D6">
        <w:t>;</w:t>
      </w:r>
    </w:p>
    <w:p w14:paraId="2139C1A1" w14:textId="77777777" w:rsidR="001A333B" w:rsidRDefault="001A333B" w:rsidP="001A333B">
      <w:pPr>
        <w:pStyle w:val="ListParagraph"/>
      </w:pPr>
    </w:p>
    <w:p w14:paraId="4615D823" w14:textId="77777777" w:rsidR="001A333B" w:rsidRPr="001A333B" w:rsidRDefault="00CD4950" w:rsidP="001A333B">
      <w:pPr>
        <w:pStyle w:val="ListParagraph"/>
        <w:widowControl w:val="0"/>
        <w:numPr>
          <w:ilvl w:val="0"/>
          <w:numId w:val="21"/>
        </w:numPr>
        <w:tabs>
          <w:tab w:val="left" w:pos="687"/>
        </w:tabs>
        <w:autoSpaceDE w:val="0"/>
        <w:autoSpaceDN w:val="0"/>
        <w:spacing w:before="73" w:line="249" w:lineRule="auto"/>
        <w:ind w:right="270"/>
        <w:contextualSpacing w:val="0"/>
      </w:pPr>
      <w:r>
        <w:rPr>
          <w:color w:val="231F20"/>
          <w:position w:val="1"/>
        </w:rPr>
        <w:t>In addition to 527 CMR 1.0:65.9.8.4 thru 12, AI shall implement the following site safety and security procedures</w:t>
      </w:r>
      <w:r w:rsidR="001A333B">
        <w:rPr>
          <w:color w:val="231F20"/>
          <w:position w:val="1"/>
        </w:rPr>
        <w:t xml:space="preserve"> as necessary depending on the location of the blast</w:t>
      </w:r>
      <w:r>
        <w:rPr>
          <w:color w:val="231F20"/>
          <w:position w:val="1"/>
        </w:rPr>
        <w:t>:</w:t>
      </w:r>
    </w:p>
    <w:p w14:paraId="4F11A229" w14:textId="77777777" w:rsidR="001A333B" w:rsidRPr="001A333B" w:rsidRDefault="001A333B" w:rsidP="001A333B">
      <w:pPr>
        <w:pStyle w:val="ListParagraph"/>
        <w:rPr>
          <w:color w:val="231F20"/>
        </w:rPr>
      </w:pPr>
    </w:p>
    <w:p w14:paraId="557D725F" w14:textId="77777777" w:rsidR="001A333B" w:rsidRPr="001A333B" w:rsidRDefault="00ED2E37" w:rsidP="001A333B">
      <w:pPr>
        <w:pStyle w:val="ListParagraph"/>
        <w:widowControl w:val="0"/>
        <w:numPr>
          <w:ilvl w:val="1"/>
          <w:numId w:val="21"/>
        </w:numPr>
        <w:tabs>
          <w:tab w:val="left" w:pos="687"/>
        </w:tabs>
        <w:autoSpaceDE w:val="0"/>
        <w:autoSpaceDN w:val="0"/>
        <w:spacing w:before="73" w:line="249" w:lineRule="auto"/>
        <w:ind w:right="270"/>
        <w:contextualSpacing w:val="0"/>
      </w:pPr>
      <w:r w:rsidRPr="001A333B">
        <w:rPr>
          <w:color w:val="231F20"/>
        </w:rPr>
        <w:t>L</w:t>
      </w:r>
      <w:r w:rsidR="00CD4950" w:rsidRPr="001A333B">
        <w:rPr>
          <w:color w:val="231F20"/>
        </w:rPr>
        <w:t>ightening</w:t>
      </w:r>
      <w:r w:rsidR="00CD4950" w:rsidRPr="001A333B">
        <w:rPr>
          <w:color w:val="231F20"/>
          <w:spacing w:val="1"/>
        </w:rPr>
        <w:t xml:space="preserve"> </w:t>
      </w:r>
      <w:r w:rsidR="00CD4950" w:rsidRPr="001A333B">
        <w:rPr>
          <w:color w:val="231F20"/>
        </w:rPr>
        <w:t>detection;</w:t>
      </w:r>
    </w:p>
    <w:p w14:paraId="20EEC8BC" w14:textId="77777777" w:rsidR="001A333B" w:rsidRPr="001A333B" w:rsidRDefault="00ED2E37" w:rsidP="001A333B">
      <w:pPr>
        <w:pStyle w:val="ListParagraph"/>
        <w:widowControl w:val="0"/>
        <w:numPr>
          <w:ilvl w:val="1"/>
          <w:numId w:val="21"/>
        </w:numPr>
        <w:tabs>
          <w:tab w:val="left" w:pos="687"/>
        </w:tabs>
        <w:autoSpaceDE w:val="0"/>
        <w:autoSpaceDN w:val="0"/>
        <w:spacing w:before="73" w:line="249" w:lineRule="auto"/>
        <w:ind w:right="270"/>
        <w:contextualSpacing w:val="0"/>
      </w:pPr>
      <w:r w:rsidRPr="001A333B">
        <w:rPr>
          <w:color w:val="231F20"/>
          <w:position w:val="1"/>
        </w:rPr>
        <w:t xml:space="preserve">Worker </w:t>
      </w:r>
      <w:r w:rsidR="00CD4950" w:rsidRPr="001A333B">
        <w:rPr>
          <w:color w:val="231F20"/>
          <w:position w:val="1"/>
        </w:rPr>
        <w:t>safety</w:t>
      </w:r>
      <w:r w:rsidR="00CD4950" w:rsidRPr="001A333B">
        <w:rPr>
          <w:color w:val="231F20"/>
          <w:spacing w:val="5"/>
          <w:position w:val="1"/>
        </w:rPr>
        <w:t xml:space="preserve"> </w:t>
      </w:r>
      <w:r w:rsidR="00CD4950" w:rsidRPr="001A333B">
        <w:rPr>
          <w:color w:val="231F20"/>
          <w:position w:val="1"/>
        </w:rPr>
        <w:t>meetings</w:t>
      </w:r>
      <w:r w:rsidRPr="001A333B">
        <w:rPr>
          <w:color w:val="231F20"/>
          <w:position w:val="1"/>
        </w:rPr>
        <w:t xml:space="preserve"> prior to each blast;</w:t>
      </w:r>
    </w:p>
    <w:p w14:paraId="36B62C75" w14:textId="7FBBB2EE" w:rsidR="001A333B" w:rsidRPr="001A333B" w:rsidRDefault="00CD4950" w:rsidP="001A333B">
      <w:pPr>
        <w:pStyle w:val="ListParagraph"/>
        <w:widowControl w:val="0"/>
        <w:numPr>
          <w:ilvl w:val="1"/>
          <w:numId w:val="21"/>
        </w:numPr>
        <w:tabs>
          <w:tab w:val="left" w:pos="687"/>
        </w:tabs>
        <w:autoSpaceDE w:val="0"/>
        <w:autoSpaceDN w:val="0"/>
        <w:spacing w:before="73" w:line="249" w:lineRule="auto"/>
        <w:ind w:right="270"/>
        <w:contextualSpacing w:val="0"/>
      </w:pPr>
      <w:r w:rsidRPr="001A333B">
        <w:rPr>
          <w:color w:val="231F20"/>
          <w:position w:val="1"/>
        </w:rPr>
        <w:t>Fire Department</w:t>
      </w:r>
      <w:r w:rsidR="002D5EE0">
        <w:rPr>
          <w:color w:val="231F20"/>
          <w:position w:val="1"/>
        </w:rPr>
        <w:t xml:space="preserve">, at the expense of the </w:t>
      </w:r>
      <w:r w:rsidR="002D5EE0" w:rsidRPr="00546248">
        <w:rPr>
          <w:color w:val="231F20"/>
          <w:position w:val="1"/>
        </w:rPr>
        <w:t>A</w:t>
      </w:r>
      <w:r w:rsidR="00480C3A" w:rsidRPr="00546248">
        <w:rPr>
          <w:color w:val="231F20"/>
          <w:position w:val="1"/>
        </w:rPr>
        <w:t>I</w:t>
      </w:r>
      <w:r w:rsidRPr="001A333B">
        <w:rPr>
          <w:color w:val="231F20"/>
          <w:position w:val="1"/>
        </w:rPr>
        <w:t xml:space="preserve"> on site during every blast</w:t>
      </w:r>
      <w:r w:rsidR="00ED2E37" w:rsidRPr="001A333B">
        <w:rPr>
          <w:color w:val="231F20"/>
          <w:position w:val="1"/>
        </w:rPr>
        <w:t>;</w:t>
      </w:r>
    </w:p>
    <w:p w14:paraId="218624EB" w14:textId="77777777" w:rsidR="001A333B" w:rsidRPr="001A333B" w:rsidRDefault="00ED2E37" w:rsidP="001A333B">
      <w:pPr>
        <w:pStyle w:val="ListParagraph"/>
        <w:widowControl w:val="0"/>
        <w:numPr>
          <w:ilvl w:val="1"/>
          <w:numId w:val="21"/>
        </w:numPr>
        <w:tabs>
          <w:tab w:val="left" w:pos="687"/>
        </w:tabs>
        <w:autoSpaceDE w:val="0"/>
        <w:autoSpaceDN w:val="0"/>
        <w:spacing w:before="73" w:line="249" w:lineRule="auto"/>
        <w:ind w:right="270"/>
        <w:contextualSpacing w:val="0"/>
      </w:pPr>
      <w:r w:rsidRPr="001A333B">
        <w:rPr>
          <w:color w:val="231F20"/>
          <w:position w:val="1"/>
        </w:rPr>
        <w:t>Provide d</w:t>
      </w:r>
      <w:r w:rsidR="00CD4950" w:rsidRPr="001A333B">
        <w:rPr>
          <w:color w:val="231F20"/>
          <w:position w:val="1"/>
        </w:rPr>
        <w:t>esignated access points and safe areas</w:t>
      </w:r>
      <w:r w:rsidRPr="001A333B">
        <w:rPr>
          <w:color w:val="231F20"/>
          <w:position w:val="1"/>
        </w:rPr>
        <w:t xml:space="preserve"> and</w:t>
      </w:r>
      <w:r w:rsidR="00CD4950" w:rsidRPr="001A333B">
        <w:rPr>
          <w:color w:val="231F20"/>
          <w:position w:val="1"/>
        </w:rPr>
        <w:t xml:space="preserve"> sentry</w:t>
      </w:r>
      <w:r w:rsidR="00CD4950" w:rsidRPr="001A333B">
        <w:rPr>
          <w:color w:val="231F20"/>
          <w:spacing w:val="-29"/>
          <w:position w:val="1"/>
        </w:rPr>
        <w:t xml:space="preserve"> </w:t>
      </w:r>
      <w:r w:rsidR="00CD4950" w:rsidRPr="001A333B">
        <w:rPr>
          <w:color w:val="231F20"/>
          <w:position w:val="1"/>
        </w:rPr>
        <w:t>locations</w:t>
      </w:r>
      <w:r w:rsidRPr="001A333B">
        <w:rPr>
          <w:color w:val="231F20"/>
          <w:position w:val="1"/>
        </w:rPr>
        <w:t xml:space="preserve"> around blast area;</w:t>
      </w:r>
    </w:p>
    <w:p w14:paraId="4ABFA406" w14:textId="77777777" w:rsidR="001A333B" w:rsidRPr="001A333B" w:rsidRDefault="00CD4950" w:rsidP="001A333B">
      <w:pPr>
        <w:pStyle w:val="ListParagraph"/>
        <w:widowControl w:val="0"/>
        <w:numPr>
          <w:ilvl w:val="1"/>
          <w:numId w:val="21"/>
        </w:numPr>
        <w:tabs>
          <w:tab w:val="left" w:pos="687"/>
        </w:tabs>
        <w:autoSpaceDE w:val="0"/>
        <w:autoSpaceDN w:val="0"/>
        <w:spacing w:before="73" w:line="249" w:lineRule="auto"/>
        <w:ind w:right="270"/>
        <w:contextualSpacing w:val="0"/>
      </w:pPr>
      <w:r w:rsidRPr="001A333B">
        <w:rPr>
          <w:color w:val="231F20"/>
          <w:position w:val="1"/>
        </w:rPr>
        <w:t>Charged Hole Area: posted, guarded and</w:t>
      </w:r>
      <w:r w:rsidRPr="001A333B">
        <w:rPr>
          <w:color w:val="231F20"/>
          <w:spacing w:val="1"/>
          <w:position w:val="1"/>
        </w:rPr>
        <w:t xml:space="preserve"> </w:t>
      </w:r>
      <w:r w:rsidRPr="001A333B">
        <w:rPr>
          <w:color w:val="231F20"/>
          <w:position w:val="1"/>
        </w:rPr>
        <w:t>barricaded</w:t>
      </w:r>
      <w:r w:rsidR="001A333B">
        <w:rPr>
          <w:color w:val="231F20"/>
          <w:position w:val="1"/>
        </w:rPr>
        <w:t>;</w:t>
      </w:r>
    </w:p>
    <w:p w14:paraId="3F80BF0E" w14:textId="77777777" w:rsidR="001A333B" w:rsidRPr="001A333B" w:rsidRDefault="00CD4950" w:rsidP="001A333B">
      <w:pPr>
        <w:pStyle w:val="ListParagraph"/>
        <w:widowControl w:val="0"/>
        <w:numPr>
          <w:ilvl w:val="1"/>
          <w:numId w:val="21"/>
        </w:numPr>
        <w:tabs>
          <w:tab w:val="left" w:pos="687"/>
        </w:tabs>
        <w:autoSpaceDE w:val="0"/>
        <w:autoSpaceDN w:val="0"/>
        <w:spacing w:before="73" w:line="249" w:lineRule="auto"/>
        <w:ind w:right="270"/>
        <w:contextualSpacing w:val="0"/>
      </w:pPr>
      <w:r w:rsidRPr="001A333B">
        <w:rPr>
          <w:color w:val="231F20"/>
          <w:position w:val="1"/>
        </w:rPr>
        <w:t xml:space="preserve">Warning Signals: three </w:t>
      </w:r>
      <w:r w:rsidRPr="001A333B">
        <w:rPr>
          <w:color w:val="231F20"/>
          <w:spacing w:val="-4"/>
          <w:position w:val="1"/>
        </w:rPr>
        <w:t xml:space="preserve">(5 </w:t>
      </w:r>
      <w:r w:rsidRPr="001A333B">
        <w:rPr>
          <w:color w:val="231F20"/>
          <w:spacing w:val="-3"/>
          <w:position w:val="1"/>
        </w:rPr>
        <w:t xml:space="preserve">minutes), </w:t>
      </w:r>
      <w:r w:rsidRPr="001A333B">
        <w:rPr>
          <w:color w:val="231F20"/>
          <w:spacing w:val="2"/>
          <w:position w:val="1"/>
        </w:rPr>
        <w:t xml:space="preserve">two </w:t>
      </w:r>
      <w:r w:rsidRPr="001A333B">
        <w:rPr>
          <w:color w:val="231F20"/>
          <w:spacing w:val="-7"/>
          <w:position w:val="1"/>
        </w:rPr>
        <w:t xml:space="preserve">(1 </w:t>
      </w:r>
      <w:r w:rsidRPr="001A333B">
        <w:rPr>
          <w:color w:val="231F20"/>
          <w:spacing w:val="-3"/>
          <w:position w:val="1"/>
        </w:rPr>
        <w:t xml:space="preserve">minute), </w:t>
      </w:r>
      <w:r w:rsidRPr="001A333B">
        <w:rPr>
          <w:color w:val="231F20"/>
          <w:position w:val="1"/>
        </w:rPr>
        <w:t>one (all</w:t>
      </w:r>
      <w:r w:rsidRPr="001A333B">
        <w:rPr>
          <w:color w:val="231F20"/>
          <w:spacing w:val="11"/>
          <w:position w:val="1"/>
        </w:rPr>
        <w:t xml:space="preserve"> </w:t>
      </w:r>
      <w:r w:rsidRPr="001A333B">
        <w:rPr>
          <w:color w:val="231F20"/>
          <w:position w:val="1"/>
        </w:rPr>
        <w:t>clear)</w:t>
      </w:r>
      <w:r w:rsidR="001A333B">
        <w:rPr>
          <w:color w:val="231F20"/>
          <w:position w:val="1"/>
        </w:rPr>
        <w:t>;</w:t>
      </w:r>
    </w:p>
    <w:p w14:paraId="266D94E6" w14:textId="77777777" w:rsidR="001A333B" w:rsidRPr="001A333B" w:rsidRDefault="00CD4950" w:rsidP="001A333B">
      <w:pPr>
        <w:pStyle w:val="ListParagraph"/>
        <w:widowControl w:val="0"/>
        <w:numPr>
          <w:ilvl w:val="1"/>
          <w:numId w:val="21"/>
        </w:numPr>
        <w:tabs>
          <w:tab w:val="left" w:pos="687"/>
        </w:tabs>
        <w:autoSpaceDE w:val="0"/>
        <w:autoSpaceDN w:val="0"/>
        <w:spacing w:before="73" w:line="249" w:lineRule="auto"/>
        <w:ind w:right="270"/>
        <w:contextualSpacing w:val="0"/>
      </w:pPr>
      <w:r w:rsidRPr="001A333B">
        <w:rPr>
          <w:color w:val="231F20"/>
          <w:position w:val="1"/>
        </w:rPr>
        <w:t>Closest Street: closed to vehicle and pedestrian</w:t>
      </w:r>
      <w:r w:rsidRPr="001A333B">
        <w:rPr>
          <w:color w:val="231F20"/>
          <w:spacing w:val="-5"/>
          <w:position w:val="1"/>
        </w:rPr>
        <w:t xml:space="preserve"> </w:t>
      </w:r>
      <w:r w:rsidRPr="001A333B">
        <w:rPr>
          <w:color w:val="231F20"/>
          <w:position w:val="1"/>
        </w:rPr>
        <w:t>traffic</w:t>
      </w:r>
      <w:r w:rsidR="001A333B">
        <w:rPr>
          <w:color w:val="231F20"/>
          <w:position w:val="1"/>
        </w:rPr>
        <w:t>;</w:t>
      </w:r>
    </w:p>
    <w:p w14:paraId="66FF2BE1" w14:textId="11FFD456" w:rsidR="001A333B" w:rsidRPr="001A333B" w:rsidRDefault="00CD4950" w:rsidP="001A333B">
      <w:pPr>
        <w:pStyle w:val="ListParagraph"/>
        <w:widowControl w:val="0"/>
        <w:numPr>
          <w:ilvl w:val="1"/>
          <w:numId w:val="21"/>
        </w:numPr>
        <w:tabs>
          <w:tab w:val="left" w:pos="687"/>
        </w:tabs>
        <w:autoSpaceDE w:val="0"/>
        <w:autoSpaceDN w:val="0"/>
        <w:spacing w:before="73" w:line="249" w:lineRule="auto"/>
        <w:ind w:right="270"/>
        <w:contextualSpacing w:val="0"/>
      </w:pPr>
      <w:r w:rsidRPr="001A333B">
        <w:rPr>
          <w:color w:val="231F20"/>
          <w:position w:val="1"/>
        </w:rPr>
        <w:t>Shot Cast Control (flyrock): matting and blast rock</w:t>
      </w:r>
      <w:r w:rsidRPr="001A333B">
        <w:rPr>
          <w:color w:val="231F20"/>
          <w:spacing w:val="-3"/>
          <w:position w:val="1"/>
        </w:rPr>
        <w:t xml:space="preserve"> </w:t>
      </w:r>
      <w:r w:rsidRPr="001A333B">
        <w:rPr>
          <w:color w:val="231F20"/>
          <w:position w:val="1"/>
        </w:rPr>
        <w:t>berms</w:t>
      </w:r>
      <w:r w:rsidR="00ED2E37" w:rsidRPr="001A333B">
        <w:rPr>
          <w:color w:val="231F20"/>
          <w:position w:val="1"/>
        </w:rPr>
        <w:t>, if necessar</w:t>
      </w:r>
      <w:r w:rsidR="001A333B">
        <w:rPr>
          <w:color w:val="231F20"/>
          <w:position w:val="1"/>
        </w:rPr>
        <w:t>y; and</w:t>
      </w:r>
    </w:p>
    <w:p w14:paraId="1E24548F" w14:textId="698AD60F" w:rsidR="001A333B" w:rsidRPr="001A333B" w:rsidRDefault="001A333B" w:rsidP="001A333B">
      <w:pPr>
        <w:pStyle w:val="ListParagraph"/>
        <w:widowControl w:val="0"/>
        <w:numPr>
          <w:ilvl w:val="1"/>
          <w:numId w:val="21"/>
        </w:numPr>
        <w:tabs>
          <w:tab w:val="left" w:pos="687"/>
        </w:tabs>
        <w:autoSpaceDE w:val="0"/>
        <w:autoSpaceDN w:val="0"/>
        <w:spacing w:before="73" w:line="249" w:lineRule="auto"/>
        <w:ind w:right="270"/>
        <w:contextualSpacing w:val="0"/>
      </w:pPr>
      <w:r>
        <w:t>Handle misfires in accordance with I.M.E. Safety Library Publication 17.</w:t>
      </w:r>
    </w:p>
    <w:p w14:paraId="0F1E9E8B" w14:textId="77777777" w:rsidR="00B93BBB" w:rsidRPr="00CD4950" w:rsidRDefault="00B93BBB">
      <w:pPr>
        <w:pStyle w:val="ListParagraph"/>
        <w:rPr>
          <w:i/>
          <w:iCs/>
        </w:rPr>
      </w:pPr>
    </w:p>
    <w:p w14:paraId="398B728A" w14:textId="34042832" w:rsidR="001A333B" w:rsidRDefault="001A333B" w:rsidP="001A333B">
      <w:pPr>
        <w:pStyle w:val="ListParagraph"/>
        <w:numPr>
          <w:ilvl w:val="0"/>
          <w:numId w:val="21"/>
        </w:numPr>
      </w:pPr>
      <w:r>
        <w:t xml:space="preserve">Blasts that exceed the maximum allowable ground vibration limits or air-blast limit as establish in this permit, or eject flyrock </w:t>
      </w:r>
      <w:r w:rsidRPr="000F67C7">
        <w:t xml:space="preserve">beyond </w:t>
      </w:r>
      <w:r>
        <w:t xml:space="preserve">the designated </w:t>
      </w:r>
      <w:r w:rsidRPr="000F67C7">
        <w:t>safe zone</w:t>
      </w:r>
      <w:r>
        <w:t xml:space="preserve"> and or property line shall be immediately reported to ERAC and the Fire Department.  If the vibration limits or air overpressure limits are exceeded, AI shall, prior to the next blast, forward to ERAC and the Fire Department a written statement describing the cause of the exceedance and present blast design modifications that will prevent an exceedance on future blasts</w:t>
      </w:r>
      <w:r w:rsidR="002D5EE0">
        <w:t>, suspension and/or fines in accordance with G.L. c. 40, § 21</w:t>
      </w:r>
      <w:r w:rsidR="00C870C6">
        <w:t>(17)</w:t>
      </w:r>
      <w:r>
        <w:t xml:space="preserve">;  </w:t>
      </w:r>
    </w:p>
    <w:p w14:paraId="03E08BC6" w14:textId="77777777" w:rsidR="001A333B" w:rsidRDefault="001A333B" w:rsidP="00F42A00">
      <w:pPr>
        <w:pStyle w:val="ListParagraph"/>
      </w:pPr>
    </w:p>
    <w:p w14:paraId="7FC8753E" w14:textId="3400BDB8" w:rsidR="00F87403" w:rsidRDefault="00F87403" w:rsidP="007779B2">
      <w:pPr>
        <w:pStyle w:val="ListParagraph"/>
      </w:pPr>
      <w:bookmarkStart w:id="1" w:name="_Hlk70006170"/>
    </w:p>
    <w:p w14:paraId="3EFBCE38" w14:textId="102EDF05" w:rsidR="00101A46" w:rsidRDefault="00202344" w:rsidP="00101A46">
      <w:pPr>
        <w:pStyle w:val="ListParagraph"/>
        <w:numPr>
          <w:ilvl w:val="0"/>
          <w:numId w:val="14"/>
        </w:numPr>
      </w:pPr>
      <w:r>
        <w:t xml:space="preserve">Seismograph </w:t>
      </w:r>
      <w:r w:rsidR="002C14A9">
        <w:t xml:space="preserve">Monitoring and </w:t>
      </w:r>
      <w:r>
        <w:t>Report</w:t>
      </w:r>
      <w:r w:rsidR="002C14A9">
        <w:t>ing</w:t>
      </w:r>
      <w:r w:rsidR="002A74E3">
        <w:t>.</w:t>
      </w:r>
      <w:r>
        <w:t xml:space="preserve">  </w:t>
      </w:r>
      <w:r w:rsidR="00393BD4">
        <w:t xml:space="preserve">AI is required to submit to the Town weekly </w:t>
      </w:r>
    </w:p>
    <w:p w14:paraId="26B7D915" w14:textId="6AF8C709" w:rsidR="00393BD4" w:rsidRDefault="00393BD4" w:rsidP="00101A46">
      <w:r>
        <w:t xml:space="preserve">seismograph report readings which may be posted on the Town’s Website.  The ERAC shall review with AI the selection and monitoring of the seismograph reading vendor. </w:t>
      </w:r>
    </w:p>
    <w:p w14:paraId="760FB85E" w14:textId="77777777" w:rsidR="00393BD4" w:rsidRDefault="00393BD4" w:rsidP="009F4E1B">
      <w:pPr>
        <w:pStyle w:val="ListParagraph"/>
        <w:ind w:left="0"/>
      </w:pPr>
    </w:p>
    <w:p w14:paraId="5420E1C3" w14:textId="64F883BA" w:rsidR="00393BD4" w:rsidRPr="00B02EDE" w:rsidRDefault="00393BD4" w:rsidP="00393BD4">
      <w:pPr>
        <w:pStyle w:val="ListParagraph"/>
        <w:tabs>
          <w:tab w:val="left" w:pos="2212"/>
          <w:tab w:val="left" w:pos="4589"/>
        </w:tabs>
        <w:kinsoku w:val="0"/>
        <w:overflowPunct w:val="0"/>
        <w:spacing w:line="249" w:lineRule="auto"/>
        <w:ind w:left="0" w:right="142"/>
        <w:rPr>
          <w:color w:val="282828"/>
          <w:w w:val="105"/>
          <w:sz w:val="23"/>
          <w:szCs w:val="23"/>
        </w:rPr>
      </w:pPr>
      <w:r>
        <w:rPr>
          <w:color w:val="282828"/>
          <w:w w:val="105"/>
          <w:sz w:val="23"/>
          <w:szCs w:val="23"/>
        </w:rPr>
        <w:t>AI shall</w:t>
      </w:r>
      <w:r w:rsidRPr="00B02EDE">
        <w:rPr>
          <w:color w:val="282828"/>
          <w:w w:val="105"/>
          <w:sz w:val="23"/>
          <w:szCs w:val="23"/>
        </w:rPr>
        <w:t xml:space="preserve"> use at least </w:t>
      </w:r>
      <w:r>
        <w:rPr>
          <w:color w:val="282828"/>
          <w:w w:val="105"/>
          <w:sz w:val="23"/>
          <w:szCs w:val="23"/>
        </w:rPr>
        <w:t xml:space="preserve">four </w:t>
      </w:r>
      <w:r w:rsidRPr="00B02EDE">
        <w:rPr>
          <w:color w:val="282828"/>
          <w:w w:val="105"/>
          <w:sz w:val="23"/>
          <w:szCs w:val="23"/>
        </w:rPr>
        <w:t>seismographs to monitor each</w:t>
      </w:r>
      <w:r>
        <w:rPr>
          <w:color w:val="282828"/>
          <w:w w:val="105"/>
          <w:sz w:val="23"/>
          <w:szCs w:val="23"/>
        </w:rPr>
        <w:t xml:space="preserve"> </w:t>
      </w:r>
      <w:r w:rsidRPr="00B02EDE">
        <w:rPr>
          <w:color w:val="282828"/>
          <w:w w:val="105"/>
          <w:sz w:val="23"/>
          <w:szCs w:val="23"/>
        </w:rPr>
        <w:t>blast</w:t>
      </w:r>
      <w:r>
        <w:rPr>
          <w:color w:val="282828"/>
          <w:w w:val="105"/>
          <w:sz w:val="23"/>
          <w:szCs w:val="23"/>
        </w:rPr>
        <w:t xml:space="preserve">.  </w:t>
      </w:r>
      <w:r w:rsidR="00B7594B" w:rsidRPr="00B7594B">
        <w:rPr>
          <w:color w:val="282828"/>
          <w:w w:val="105"/>
          <w:sz w:val="23"/>
          <w:szCs w:val="23"/>
        </w:rPr>
        <w:t xml:space="preserve">Placement, set-up and use of </w:t>
      </w:r>
      <w:r w:rsidR="00B7594B">
        <w:rPr>
          <w:color w:val="282828"/>
          <w:w w:val="105"/>
          <w:sz w:val="23"/>
          <w:szCs w:val="23"/>
        </w:rPr>
        <w:t xml:space="preserve">seismograph </w:t>
      </w:r>
      <w:r w:rsidR="00B7594B" w:rsidRPr="00B7594B">
        <w:rPr>
          <w:color w:val="282828"/>
          <w:w w:val="105"/>
          <w:sz w:val="23"/>
          <w:szCs w:val="23"/>
        </w:rPr>
        <w:t>monitoring equipment will be as specified by the manufacturer and delineated in the ISEE Field Practice Guidelines for Blasting Seismographs</w:t>
      </w:r>
      <w:r w:rsidR="00B7594B">
        <w:rPr>
          <w:color w:val="282828"/>
          <w:w w:val="105"/>
          <w:sz w:val="23"/>
          <w:szCs w:val="23"/>
        </w:rPr>
        <w:t xml:space="preserve">, 2015 and also referenced in </w:t>
      </w:r>
      <w:r w:rsidR="00B7594B" w:rsidRPr="00B7594B">
        <w:rPr>
          <w:color w:val="282828"/>
          <w:w w:val="105"/>
          <w:sz w:val="23"/>
          <w:szCs w:val="23"/>
        </w:rPr>
        <w:t>CMR1</w:t>
      </w:r>
      <w:r w:rsidR="00B7594B">
        <w:rPr>
          <w:color w:val="282828"/>
          <w:w w:val="105"/>
          <w:sz w:val="23"/>
          <w:szCs w:val="23"/>
        </w:rPr>
        <w:t>.0</w:t>
      </w:r>
      <w:r w:rsidR="00B7594B" w:rsidRPr="00B7594B">
        <w:rPr>
          <w:color w:val="282828"/>
          <w:w w:val="105"/>
          <w:sz w:val="23"/>
          <w:szCs w:val="23"/>
        </w:rPr>
        <w:t>: 65 NFPA 495 11.1.4</w:t>
      </w:r>
      <w:r w:rsidR="00B7594B">
        <w:rPr>
          <w:color w:val="282828"/>
          <w:w w:val="105"/>
          <w:sz w:val="23"/>
          <w:szCs w:val="23"/>
        </w:rPr>
        <w:t>.</w:t>
      </w:r>
      <w:r w:rsidRPr="00B02EDE">
        <w:rPr>
          <w:color w:val="282828"/>
          <w:w w:val="105"/>
          <w:sz w:val="23"/>
          <w:szCs w:val="23"/>
        </w:rPr>
        <w:t xml:space="preserve"> The operator shall describe the precise location of the seismograph relative to the</w:t>
      </w:r>
      <w:r>
        <w:rPr>
          <w:color w:val="282828"/>
          <w:w w:val="105"/>
          <w:sz w:val="23"/>
          <w:szCs w:val="23"/>
        </w:rPr>
        <w:t xml:space="preserve"> </w:t>
      </w:r>
      <w:r w:rsidRPr="00B02EDE">
        <w:rPr>
          <w:color w:val="282828"/>
          <w:w w:val="105"/>
          <w:sz w:val="23"/>
          <w:szCs w:val="23"/>
        </w:rPr>
        <w:t>nearest house or structure, the precise distance to the closest blast hole, field conditions, and setup</w:t>
      </w:r>
      <w:r>
        <w:rPr>
          <w:color w:val="282828"/>
          <w:w w:val="105"/>
          <w:sz w:val="23"/>
          <w:szCs w:val="23"/>
        </w:rPr>
        <w:t xml:space="preserve"> </w:t>
      </w:r>
      <w:r w:rsidRPr="00B02EDE">
        <w:rPr>
          <w:color w:val="282828"/>
          <w:w w:val="105"/>
          <w:sz w:val="23"/>
          <w:szCs w:val="23"/>
        </w:rPr>
        <w:t xml:space="preserve">procedures in the monitoring record for each blast. One seismograph shall be </w:t>
      </w:r>
      <w:r>
        <w:rPr>
          <w:color w:val="282828"/>
          <w:w w:val="105"/>
          <w:sz w:val="23"/>
          <w:szCs w:val="23"/>
        </w:rPr>
        <w:t>placed 50 Nichols Street; a s</w:t>
      </w:r>
      <w:r w:rsidRPr="00B02EDE">
        <w:rPr>
          <w:color w:val="282828"/>
          <w:w w:val="105"/>
          <w:sz w:val="23"/>
          <w:szCs w:val="23"/>
        </w:rPr>
        <w:t xml:space="preserve">econd seismograph shall be placed at </w:t>
      </w:r>
      <w:r>
        <w:rPr>
          <w:color w:val="282828"/>
          <w:w w:val="105"/>
          <w:sz w:val="23"/>
          <w:szCs w:val="23"/>
        </w:rPr>
        <w:t xml:space="preserve">13 Weatherly Drive.  A third seismograph shall be placed at 451 Essex Street.  A fourth seismograph shall be placed at 1 Red Jacket Lane.  </w:t>
      </w:r>
      <w:r w:rsidR="00CB0E3A">
        <w:rPr>
          <w:color w:val="282828"/>
          <w:w w:val="105"/>
          <w:sz w:val="23"/>
          <w:szCs w:val="23"/>
        </w:rPr>
        <w:t xml:space="preserve">The location of these seismographs may be relocated and/or one additional </w:t>
      </w:r>
      <w:r w:rsidRPr="00B02EDE">
        <w:rPr>
          <w:color w:val="282828"/>
          <w:w w:val="105"/>
          <w:sz w:val="23"/>
          <w:szCs w:val="23"/>
        </w:rPr>
        <w:t xml:space="preserve">seismograph </w:t>
      </w:r>
      <w:r w:rsidR="00CB0E3A">
        <w:rPr>
          <w:color w:val="282828"/>
          <w:w w:val="105"/>
          <w:sz w:val="23"/>
          <w:szCs w:val="23"/>
        </w:rPr>
        <w:t>may be added</w:t>
      </w:r>
      <w:r w:rsidRPr="00B02EDE">
        <w:rPr>
          <w:color w:val="282828"/>
          <w:w w:val="105"/>
          <w:sz w:val="23"/>
          <w:szCs w:val="23"/>
        </w:rPr>
        <w:t xml:space="preserve"> if </w:t>
      </w:r>
      <w:r>
        <w:rPr>
          <w:color w:val="282828"/>
          <w:w w:val="105"/>
          <w:sz w:val="23"/>
          <w:szCs w:val="23"/>
        </w:rPr>
        <w:t xml:space="preserve">requested by residents or </w:t>
      </w:r>
      <w:r w:rsidRPr="00B02EDE">
        <w:rPr>
          <w:color w:val="282828"/>
          <w:w w:val="105"/>
          <w:sz w:val="23"/>
          <w:szCs w:val="23"/>
        </w:rPr>
        <w:t>required</w:t>
      </w:r>
      <w:r>
        <w:rPr>
          <w:color w:val="282828"/>
          <w:w w:val="105"/>
          <w:sz w:val="23"/>
          <w:szCs w:val="23"/>
        </w:rPr>
        <w:t xml:space="preserve"> by the Town</w:t>
      </w:r>
      <w:r w:rsidRPr="00B02EDE">
        <w:rPr>
          <w:color w:val="282828"/>
          <w:w w:val="105"/>
          <w:sz w:val="23"/>
          <w:szCs w:val="23"/>
        </w:rPr>
        <w:t>, the location to be determined prior to the blast by the</w:t>
      </w:r>
      <w:r>
        <w:rPr>
          <w:color w:val="282828"/>
          <w:w w:val="105"/>
          <w:sz w:val="23"/>
          <w:szCs w:val="23"/>
        </w:rPr>
        <w:t xml:space="preserve"> appropriate representatives of the Town and AI.  </w:t>
      </w:r>
      <w:r w:rsidRPr="00B02EDE">
        <w:rPr>
          <w:color w:val="282828"/>
          <w:w w:val="105"/>
          <w:sz w:val="23"/>
          <w:szCs w:val="23"/>
        </w:rPr>
        <w:t>Any change in seismograph location</w:t>
      </w:r>
      <w:r>
        <w:rPr>
          <w:color w:val="282828"/>
          <w:w w:val="105"/>
          <w:sz w:val="23"/>
          <w:szCs w:val="23"/>
        </w:rPr>
        <w:t>(s)</w:t>
      </w:r>
      <w:r w:rsidRPr="00B02EDE">
        <w:rPr>
          <w:color w:val="282828"/>
          <w:w w:val="105"/>
          <w:sz w:val="23"/>
          <w:szCs w:val="23"/>
        </w:rPr>
        <w:t xml:space="preserve"> shall be made upon</w:t>
      </w:r>
      <w:r>
        <w:rPr>
          <w:color w:val="282828"/>
          <w:w w:val="105"/>
          <w:sz w:val="23"/>
          <w:szCs w:val="23"/>
        </w:rPr>
        <w:t xml:space="preserve"> </w:t>
      </w:r>
      <w:r w:rsidRPr="00B02EDE">
        <w:rPr>
          <w:color w:val="282828"/>
          <w:w w:val="105"/>
          <w:sz w:val="23"/>
          <w:szCs w:val="23"/>
        </w:rPr>
        <w:t xml:space="preserve">consultation with </w:t>
      </w:r>
      <w:r>
        <w:rPr>
          <w:color w:val="282828"/>
          <w:w w:val="105"/>
          <w:sz w:val="23"/>
          <w:szCs w:val="23"/>
        </w:rPr>
        <w:t>the</w:t>
      </w:r>
      <w:r w:rsidRPr="00B02EDE">
        <w:rPr>
          <w:color w:val="282828"/>
          <w:w w:val="105"/>
          <w:sz w:val="23"/>
          <w:szCs w:val="23"/>
        </w:rPr>
        <w:t xml:space="preserve"> </w:t>
      </w:r>
      <w:r>
        <w:rPr>
          <w:color w:val="282828"/>
          <w:w w:val="105"/>
          <w:sz w:val="23"/>
          <w:szCs w:val="23"/>
        </w:rPr>
        <w:t xml:space="preserve">appropriate representatives of the Town.  </w:t>
      </w:r>
    </w:p>
    <w:p w14:paraId="46A43B37" w14:textId="77777777" w:rsidR="00912266" w:rsidRDefault="00912266" w:rsidP="00912266">
      <w:pPr>
        <w:pStyle w:val="ListParagraph"/>
        <w:tabs>
          <w:tab w:val="left" w:pos="2212"/>
          <w:tab w:val="left" w:pos="4589"/>
        </w:tabs>
        <w:kinsoku w:val="0"/>
        <w:overflowPunct w:val="0"/>
        <w:spacing w:line="249" w:lineRule="auto"/>
        <w:ind w:left="0" w:right="142"/>
        <w:rPr>
          <w:color w:val="282828"/>
          <w:w w:val="105"/>
          <w:sz w:val="23"/>
          <w:szCs w:val="23"/>
        </w:rPr>
      </w:pPr>
    </w:p>
    <w:p w14:paraId="768B3654" w14:textId="67331AC2" w:rsidR="00912266" w:rsidRPr="00D9333E" w:rsidRDefault="00912266" w:rsidP="00912266">
      <w:pPr>
        <w:pStyle w:val="ListParagraph"/>
        <w:tabs>
          <w:tab w:val="left" w:pos="2212"/>
          <w:tab w:val="left" w:pos="4589"/>
        </w:tabs>
        <w:kinsoku w:val="0"/>
        <w:overflowPunct w:val="0"/>
        <w:spacing w:line="249" w:lineRule="auto"/>
        <w:ind w:left="0" w:right="142"/>
        <w:rPr>
          <w:color w:val="282828"/>
          <w:w w:val="105"/>
          <w:sz w:val="23"/>
          <w:szCs w:val="23"/>
        </w:rPr>
      </w:pPr>
      <w:r w:rsidRPr="00D9333E">
        <w:rPr>
          <w:color w:val="282828"/>
          <w:w w:val="105"/>
          <w:sz w:val="23"/>
          <w:szCs w:val="23"/>
        </w:rPr>
        <w:t xml:space="preserve">Independent Consultant - </w:t>
      </w:r>
      <w:r w:rsidR="00546248">
        <w:rPr>
          <w:color w:val="282828"/>
          <w:w w:val="105"/>
          <w:sz w:val="23"/>
          <w:szCs w:val="23"/>
        </w:rPr>
        <w:t>An</w:t>
      </w:r>
      <w:r w:rsidRPr="00D9333E">
        <w:rPr>
          <w:color w:val="282828"/>
          <w:w w:val="105"/>
          <w:sz w:val="23"/>
          <w:szCs w:val="23"/>
        </w:rPr>
        <w:t xml:space="preserve"> Independent Blasting</w:t>
      </w:r>
      <w:r w:rsidR="00B42F02">
        <w:rPr>
          <w:color w:val="282828"/>
          <w:w w:val="105"/>
          <w:sz w:val="23"/>
          <w:szCs w:val="23"/>
        </w:rPr>
        <w:t xml:space="preserve"> </w:t>
      </w:r>
      <w:r w:rsidRPr="00D9333E">
        <w:rPr>
          <w:color w:val="282828"/>
          <w:w w:val="105"/>
          <w:sz w:val="23"/>
          <w:szCs w:val="23"/>
        </w:rPr>
        <w:t>Consultant</w:t>
      </w:r>
      <w:r w:rsidR="00F85B31">
        <w:rPr>
          <w:color w:val="282828"/>
          <w:w w:val="105"/>
          <w:sz w:val="23"/>
          <w:szCs w:val="23"/>
        </w:rPr>
        <w:t>, as approved by ERAC</w:t>
      </w:r>
      <w:r w:rsidR="00581B34">
        <w:rPr>
          <w:color w:val="282828"/>
          <w:w w:val="105"/>
          <w:sz w:val="23"/>
          <w:szCs w:val="23"/>
        </w:rPr>
        <w:t xml:space="preserve"> and/or Fire Department personnel</w:t>
      </w:r>
      <w:r w:rsidR="00F85B31">
        <w:rPr>
          <w:color w:val="282828"/>
          <w:w w:val="105"/>
          <w:sz w:val="23"/>
          <w:szCs w:val="23"/>
        </w:rPr>
        <w:t>,</w:t>
      </w:r>
      <w:r w:rsidRPr="00D9333E">
        <w:rPr>
          <w:color w:val="282828"/>
          <w:w w:val="105"/>
          <w:sz w:val="23"/>
          <w:szCs w:val="23"/>
        </w:rPr>
        <w:t xml:space="preserve"> who shall, on an annual basis, review the seismograph records from the preceding</w:t>
      </w:r>
      <w:r w:rsidR="00F85B31">
        <w:rPr>
          <w:color w:val="282828"/>
          <w:w w:val="105"/>
          <w:sz w:val="23"/>
          <w:szCs w:val="23"/>
        </w:rPr>
        <w:t xml:space="preserve"> </w:t>
      </w:r>
      <w:r w:rsidRPr="00D9333E">
        <w:rPr>
          <w:color w:val="282828"/>
          <w:w w:val="105"/>
          <w:sz w:val="23"/>
          <w:szCs w:val="23"/>
        </w:rPr>
        <w:t>year and make design recommendations to maintain vibration levels below required limits, and</w:t>
      </w:r>
      <w:r w:rsidR="00F85B31">
        <w:rPr>
          <w:color w:val="282828"/>
          <w:w w:val="105"/>
          <w:sz w:val="23"/>
          <w:szCs w:val="23"/>
        </w:rPr>
        <w:t xml:space="preserve"> </w:t>
      </w:r>
      <w:r w:rsidRPr="00D9333E">
        <w:rPr>
          <w:color w:val="282828"/>
          <w:w w:val="105"/>
          <w:sz w:val="23"/>
          <w:szCs w:val="23"/>
        </w:rPr>
        <w:t>minimize the impact from vibrations and air blasts on the surrounding neighborhood, during the</w:t>
      </w:r>
      <w:r>
        <w:rPr>
          <w:color w:val="282828"/>
          <w:w w:val="105"/>
          <w:sz w:val="23"/>
          <w:szCs w:val="23"/>
        </w:rPr>
        <w:t xml:space="preserve"> </w:t>
      </w:r>
      <w:r w:rsidRPr="00D9333E">
        <w:rPr>
          <w:color w:val="282828"/>
          <w:w w:val="105"/>
          <w:sz w:val="23"/>
          <w:szCs w:val="23"/>
        </w:rPr>
        <w:t xml:space="preserve">upcoming year based on the locations at which </w:t>
      </w:r>
      <w:r>
        <w:rPr>
          <w:color w:val="282828"/>
          <w:w w:val="105"/>
          <w:sz w:val="23"/>
          <w:szCs w:val="23"/>
        </w:rPr>
        <w:t xml:space="preserve">AI </w:t>
      </w:r>
      <w:r w:rsidRPr="00D9333E">
        <w:rPr>
          <w:color w:val="282828"/>
          <w:w w:val="105"/>
          <w:sz w:val="23"/>
          <w:szCs w:val="23"/>
        </w:rPr>
        <w:t>intends to blast. At the beginning of</w:t>
      </w:r>
      <w:r w:rsidR="00F85B31">
        <w:rPr>
          <w:color w:val="282828"/>
          <w:w w:val="105"/>
          <w:sz w:val="23"/>
          <w:szCs w:val="23"/>
        </w:rPr>
        <w:t xml:space="preserve"> </w:t>
      </w:r>
      <w:r w:rsidRPr="00D9333E">
        <w:rPr>
          <w:color w:val="282828"/>
          <w:w w:val="105"/>
          <w:sz w:val="23"/>
          <w:szCs w:val="23"/>
        </w:rPr>
        <w:t xml:space="preserve">each calendar year of blasting, representatives of </w:t>
      </w:r>
      <w:r>
        <w:rPr>
          <w:color w:val="282828"/>
          <w:w w:val="105"/>
          <w:sz w:val="23"/>
          <w:szCs w:val="23"/>
        </w:rPr>
        <w:t>AI</w:t>
      </w:r>
      <w:r w:rsidRPr="00D9333E">
        <w:rPr>
          <w:color w:val="282828"/>
          <w:w w:val="105"/>
          <w:sz w:val="23"/>
          <w:szCs w:val="23"/>
        </w:rPr>
        <w:t>, the licensed Blaster, and the</w:t>
      </w:r>
      <w:r w:rsidR="00F85B31">
        <w:rPr>
          <w:color w:val="282828"/>
          <w:w w:val="105"/>
          <w:sz w:val="23"/>
          <w:szCs w:val="23"/>
        </w:rPr>
        <w:t xml:space="preserve"> </w:t>
      </w:r>
      <w:r w:rsidRPr="00D9333E">
        <w:rPr>
          <w:color w:val="282828"/>
          <w:w w:val="105"/>
          <w:sz w:val="23"/>
          <w:szCs w:val="23"/>
        </w:rPr>
        <w:t xml:space="preserve">Independent Consultant shall meet with the </w:t>
      </w:r>
      <w:r w:rsidR="00F85B31">
        <w:rPr>
          <w:color w:val="282828"/>
          <w:w w:val="105"/>
          <w:sz w:val="23"/>
          <w:szCs w:val="23"/>
        </w:rPr>
        <w:t xml:space="preserve">Swampscott </w:t>
      </w:r>
      <w:r w:rsidRPr="00D9333E">
        <w:rPr>
          <w:color w:val="282828"/>
          <w:w w:val="105"/>
          <w:sz w:val="23"/>
          <w:szCs w:val="23"/>
        </w:rPr>
        <w:t>Fire Department to review the quarry's blasting</w:t>
      </w:r>
      <w:r w:rsidR="00F85B31">
        <w:rPr>
          <w:color w:val="282828"/>
          <w:w w:val="105"/>
          <w:sz w:val="23"/>
          <w:szCs w:val="23"/>
        </w:rPr>
        <w:t xml:space="preserve"> </w:t>
      </w:r>
      <w:r w:rsidRPr="00D9333E">
        <w:rPr>
          <w:color w:val="282828"/>
          <w:w w:val="105"/>
          <w:sz w:val="23"/>
          <w:szCs w:val="23"/>
        </w:rPr>
        <w:t>plans for the upcoming year.</w:t>
      </w:r>
      <w:r w:rsidR="00546248" w:rsidRPr="00546248">
        <w:rPr>
          <w:color w:val="282828"/>
        </w:rPr>
        <w:t xml:space="preserve"> </w:t>
      </w:r>
      <w:r w:rsidR="00546248">
        <w:rPr>
          <w:color w:val="282828"/>
        </w:rPr>
        <w:t>The consultant shall be chosen by the Select Board at its sole discretion with input from ERAC.  The Select Board may solicit recommendation from AI.  AI shall fund a G.L. c. 44, 53G1/2 account to pay for the consultant and testing.</w:t>
      </w:r>
    </w:p>
    <w:p w14:paraId="55B03385" w14:textId="77777777" w:rsidR="00912266" w:rsidRDefault="00912266" w:rsidP="00912266">
      <w:pPr>
        <w:rPr>
          <w:i/>
        </w:rPr>
      </w:pPr>
    </w:p>
    <w:p w14:paraId="0880C8A6" w14:textId="7F7FEBD3" w:rsidR="00105489" w:rsidRDefault="00912266" w:rsidP="00105489">
      <w:pPr>
        <w:pStyle w:val="ListParagraph"/>
        <w:tabs>
          <w:tab w:val="left" w:pos="2212"/>
          <w:tab w:val="left" w:pos="4589"/>
        </w:tabs>
        <w:kinsoku w:val="0"/>
        <w:overflowPunct w:val="0"/>
        <w:spacing w:line="249" w:lineRule="auto"/>
        <w:ind w:left="0" w:right="142"/>
        <w:rPr>
          <w:color w:val="282828"/>
          <w:w w:val="105"/>
          <w:sz w:val="23"/>
          <w:szCs w:val="23"/>
        </w:rPr>
      </w:pPr>
      <w:r w:rsidRPr="00D9333E">
        <w:rPr>
          <w:color w:val="282828"/>
          <w:w w:val="105"/>
          <w:sz w:val="23"/>
          <w:szCs w:val="23"/>
        </w:rPr>
        <w:t xml:space="preserve">Report- The Independent Blasting Consultant retained by </w:t>
      </w:r>
      <w:r>
        <w:rPr>
          <w:color w:val="282828"/>
          <w:w w:val="105"/>
          <w:sz w:val="23"/>
          <w:szCs w:val="23"/>
        </w:rPr>
        <w:t>AI</w:t>
      </w:r>
      <w:r w:rsidRPr="00D9333E">
        <w:rPr>
          <w:color w:val="282828"/>
          <w:w w:val="105"/>
          <w:sz w:val="23"/>
          <w:szCs w:val="23"/>
        </w:rPr>
        <w:t xml:space="preserve"> shall prepare</w:t>
      </w:r>
      <w:r>
        <w:rPr>
          <w:color w:val="282828"/>
          <w:w w:val="105"/>
          <w:sz w:val="23"/>
          <w:szCs w:val="23"/>
        </w:rPr>
        <w:t xml:space="preserve"> a report that will be included in the </w:t>
      </w:r>
      <w:r w:rsidRPr="00D9333E">
        <w:rPr>
          <w:color w:val="282828"/>
          <w:w w:val="105"/>
          <w:sz w:val="23"/>
          <w:szCs w:val="23"/>
        </w:rPr>
        <w:t>Annual Report</w:t>
      </w:r>
      <w:r>
        <w:rPr>
          <w:color w:val="282828"/>
          <w:w w:val="105"/>
          <w:sz w:val="23"/>
          <w:szCs w:val="23"/>
        </w:rPr>
        <w:t xml:space="preserve"> submitted pursuant to this Permit</w:t>
      </w:r>
      <w:r w:rsidRPr="00D9333E">
        <w:rPr>
          <w:color w:val="282828"/>
          <w:w w:val="105"/>
          <w:sz w:val="23"/>
          <w:szCs w:val="23"/>
        </w:rPr>
        <w:t>. The</w:t>
      </w:r>
      <w:r>
        <w:rPr>
          <w:color w:val="282828"/>
          <w:w w:val="105"/>
          <w:sz w:val="23"/>
          <w:szCs w:val="23"/>
        </w:rPr>
        <w:t xml:space="preserve"> </w:t>
      </w:r>
      <w:r w:rsidRPr="00D9333E">
        <w:rPr>
          <w:color w:val="282828"/>
          <w:w w:val="105"/>
          <w:sz w:val="23"/>
          <w:szCs w:val="23"/>
        </w:rPr>
        <w:t>report shall, at a minimum, include a summary table of all pertinent blast design and monitoring</w:t>
      </w:r>
      <w:r>
        <w:rPr>
          <w:color w:val="282828"/>
          <w:w w:val="105"/>
          <w:sz w:val="23"/>
          <w:szCs w:val="23"/>
        </w:rPr>
        <w:t xml:space="preserve"> </w:t>
      </w:r>
      <w:r w:rsidRPr="00D9333E">
        <w:rPr>
          <w:color w:val="282828"/>
          <w:w w:val="105"/>
          <w:sz w:val="23"/>
          <w:szCs w:val="23"/>
        </w:rPr>
        <w:t>data from each blast performed during the previous year. The report shall also include a</w:t>
      </w:r>
      <w:r>
        <w:rPr>
          <w:color w:val="282828"/>
          <w:w w:val="105"/>
          <w:sz w:val="23"/>
          <w:szCs w:val="23"/>
        </w:rPr>
        <w:t xml:space="preserve"> </w:t>
      </w:r>
      <w:r w:rsidRPr="00D9333E">
        <w:rPr>
          <w:color w:val="282828"/>
          <w:w w:val="105"/>
          <w:sz w:val="23"/>
          <w:szCs w:val="23"/>
        </w:rPr>
        <w:t>summary graph of the peak particle velocity versus frequency in a form approved by the Fire</w:t>
      </w:r>
      <w:r>
        <w:rPr>
          <w:color w:val="282828"/>
          <w:w w:val="105"/>
          <w:sz w:val="23"/>
          <w:szCs w:val="23"/>
        </w:rPr>
        <w:t xml:space="preserve"> </w:t>
      </w:r>
      <w:r w:rsidRPr="00D9333E">
        <w:rPr>
          <w:color w:val="282828"/>
          <w:w w:val="105"/>
          <w:sz w:val="23"/>
          <w:szCs w:val="23"/>
        </w:rPr>
        <w:t>Department for all blasts, and include the vibration limits given in these conditions. The report</w:t>
      </w:r>
      <w:r>
        <w:rPr>
          <w:color w:val="282828"/>
          <w:w w:val="105"/>
          <w:sz w:val="23"/>
          <w:szCs w:val="23"/>
        </w:rPr>
        <w:t xml:space="preserve"> </w:t>
      </w:r>
      <w:r w:rsidRPr="00D9333E">
        <w:rPr>
          <w:color w:val="282828"/>
          <w:w w:val="105"/>
          <w:sz w:val="23"/>
          <w:szCs w:val="23"/>
        </w:rPr>
        <w:t>shall describe the blast design factors that were successful and those that were not successful in</w:t>
      </w:r>
      <w:r>
        <w:rPr>
          <w:color w:val="282828"/>
          <w:w w:val="105"/>
          <w:sz w:val="23"/>
          <w:szCs w:val="23"/>
        </w:rPr>
        <w:t xml:space="preserve"> </w:t>
      </w:r>
      <w:r w:rsidRPr="00D9333E">
        <w:rPr>
          <w:color w:val="282828"/>
          <w:w w:val="105"/>
          <w:sz w:val="23"/>
          <w:szCs w:val="23"/>
        </w:rPr>
        <w:t xml:space="preserve">achieving compliance with ground vibration and air-blast limits. If ground vibrations or </w:t>
      </w:r>
      <w:proofErr w:type="spellStart"/>
      <w:r w:rsidRPr="00D9333E">
        <w:rPr>
          <w:color w:val="282828"/>
          <w:w w:val="105"/>
          <w:sz w:val="23"/>
          <w:szCs w:val="23"/>
        </w:rPr>
        <w:t>airblast</w:t>
      </w:r>
      <w:proofErr w:type="spellEnd"/>
      <w:r>
        <w:rPr>
          <w:color w:val="282828"/>
          <w:w w:val="105"/>
          <w:sz w:val="23"/>
          <w:szCs w:val="23"/>
        </w:rPr>
        <w:t xml:space="preserve"> </w:t>
      </w:r>
      <w:r w:rsidRPr="00D9333E">
        <w:rPr>
          <w:color w:val="282828"/>
          <w:w w:val="105"/>
          <w:sz w:val="23"/>
          <w:szCs w:val="23"/>
        </w:rPr>
        <w:t>levels exceed the applicable limits, the report shall describe the cause of the violation and</w:t>
      </w:r>
      <w:r>
        <w:rPr>
          <w:color w:val="282828"/>
          <w:w w:val="105"/>
          <w:sz w:val="23"/>
          <w:szCs w:val="23"/>
        </w:rPr>
        <w:t xml:space="preserve"> </w:t>
      </w:r>
      <w:r w:rsidRPr="00D9333E">
        <w:rPr>
          <w:color w:val="282828"/>
          <w:w w:val="105"/>
          <w:sz w:val="23"/>
          <w:szCs w:val="23"/>
        </w:rPr>
        <w:t>blast design modifications that were used to prevent violations in future blast events. If flyrock</w:t>
      </w:r>
      <w:r>
        <w:rPr>
          <w:color w:val="282828"/>
          <w:w w:val="105"/>
          <w:sz w:val="23"/>
          <w:szCs w:val="23"/>
        </w:rPr>
        <w:t xml:space="preserve"> </w:t>
      </w:r>
      <w:r w:rsidRPr="00D9333E">
        <w:rPr>
          <w:color w:val="282828"/>
          <w:w w:val="105"/>
          <w:sz w:val="23"/>
          <w:szCs w:val="23"/>
        </w:rPr>
        <w:t>occurred, the report shall describe the design modifications that were used to prevent</w:t>
      </w:r>
      <w:r>
        <w:rPr>
          <w:color w:val="282828"/>
          <w:w w:val="105"/>
          <w:sz w:val="23"/>
          <w:szCs w:val="23"/>
        </w:rPr>
        <w:t xml:space="preserve"> </w:t>
      </w:r>
      <w:r w:rsidRPr="00D9333E">
        <w:rPr>
          <w:color w:val="282828"/>
          <w:w w:val="105"/>
          <w:sz w:val="23"/>
          <w:szCs w:val="23"/>
        </w:rPr>
        <w:t>future incidents. The report shall also evaluate each blast for which a written complaint was</w:t>
      </w:r>
      <w:r>
        <w:rPr>
          <w:color w:val="282828"/>
          <w:w w:val="105"/>
          <w:sz w:val="23"/>
          <w:szCs w:val="23"/>
        </w:rPr>
        <w:t xml:space="preserve"> </w:t>
      </w:r>
      <w:r w:rsidRPr="00D9333E">
        <w:rPr>
          <w:color w:val="282828"/>
          <w:w w:val="105"/>
          <w:sz w:val="23"/>
          <w:szCs w:val="23"/>
        </w:rPr>
        <w:t xml:space="preserve">filed with </w:t>
      </w:r>
      <w:r w:rsidR="00003CB5">
        <w:rPr>
          <w:color w:val="282828"/>
          <w:w w:val="105"/>
          <w:sz w:val="23"/>
          <w:szCs w:val="23"/>
        </w:rPr>
        <w:t>Town</w:t>
      </w:r>
      <w:r w:rsidRPr="00D9333E">
        <w:rPr>
          <w:color w:val="282828"/>
          <w:w w:val="105"/>
          <w:sz w:val="23"/>
          <w:szCs w:val="23"/>
        </w:rPr>
        <w:t>. For each such blast, the report shall identify the main factors in</w:t>
      </w:r>
      <w:r>
        <w:rPr>
          <w:color w:val="282828"/>
          <w:w w:val="105"/>
          <w:sz w:val="23"/>
          <w:szCs w:val="23"/>
        </w:rPr>
        <w:t xml:space="preserve"> </w:t>
      </w:r>
      <w:r w:rsidRPr="00D9333E">
        <w:rPr>
          <w:color w:val="282828"/>
          <w:w w:val="105"/>
          <w:sz w:val="23"/>
          <w:szCs w:val="23"/>
        </w:rPr>
        <w:t>the blast design that could have caused the complaint, and provide blast design recommendations to reduce the likelihood of similar complaints from future blast events.</w:t>
      </w:r>
    </w:p>
    <w:p w14:paraId="6986F2B0" w14:textId="79193FA6" w:rsidR="00B7594B" w:rsidRDefault="00B7594B" w:rsidP="00105489">
      <w:pPr>
        <w:pStyle w:val="ListParagraph"/>
        <w:tabs>
          <w:tab w:val="left" w:pos="2212"/>
          <w:tab w:val="left" w:pos="4589"/>
        </w:tabs>
        <w:kinsoku w:val="0"/>
        <w:overflowPunct w:val="0"/>
        <w:spacing w:line="249" w:lineRule="auto"/>
        <w:ind w:left="0" w:right="142"/>
        <w:rPr>
          <w:color w:val="282828"/>
          <w:w w:val="105"/>
          <w:sz w:val="23"/>
          <w:szCs w:val="23"/>
        </w:rPr>
      </w:pPr>
    </w:p>
    <w:p w14:paraId="066BD3A0" w14:textId="5E7E2A53" w:rsidR="00DB4877" w:rsidRDefault="00DB4877" w:rsidP="00DB4877">
      <w:pPr>
        <w:pStyle w:val="ListParagraph"/>
        <w:numPr>
          <w:ilvl w:val="0"/>
          <w:numId w:val="14"/>
        </w:numPr>
        <w:tabs>
          <w:tab w:val="left" w:pos="2212"/>
          <w:tab w:val="left" w:pos="4589"/>
        </w:tabs>
        <w:kinsoku w:val="0"/>
        <w:overflowPunct w:val="0"/>
        <w:spacing w:line="249" w:lineRule="auto"/>
        <w:ind w:right="142"/>
        <w:rPr>
          <w:color w:val="282828"/>
          <w:w w:val="105"/>
          <w:sz w:val="23"/>
          <w:szCs w:val="23"/>
        </w:rPr>
      </w:pPr>
      <w:bookmarkStart w:id="2" w:name="_Hlk72908755"/>
      <w:r w:rsidRPr="00B7594B">
        <w:rPr>
          <w:color w:val="282828"/>
          <w:w w:val="105"/>
          <w:sz w:val="23"/>
          <w:szCs w:val="23"/>
        </w:rPr>
        <w:t>S</w:t>
      </w:r>
      <w:r>
        <w:rPr>
          <w:color w:val="282828"/>
          <w:w w:val="105"/>
          <w:sz w:val="23"/>
          <w:szCs w:val="23"/>
        </w:rPr>
        <w:t xml:space="preserve">uspension of Blasting - </w:t>
      </w:r>
      <w:r w:rsidRPr="00B7594B">
        <w:rPr>
          <w:color w:val="282828"/>
          <w:w w:val="105"/>
          <w:sz w:val="23"/>
          <w:szCs w:val="23"/>
        </w:rPr>
        <w:t>Blasting operations may be suspended</w:t>
      </w:r>
      <w:r w:rsidR="001707B2">
        <w:rPr>
          <w:color w:val="282828"/>
          <w:w w:val="105"/>
          <w:sz w:val="23"/>
          <w:szCs w:val="23"/>
        </w:rPr>
        <w:t xml:space="preserve"> by order of the Fire Department in the event of a flyrock occurrence and</w:t>
      </w:r>
      <w:r w:rsidRPr="00B7594B">
        <w:rPr>
          <w:color w:val="282828"/>
          <w:w w:val="105"/>
          <w:sz w:val="23"/>
          <w:szCs w:val="23"/>
        </w:rPr>
        <w:t xml:space="preserve"> </w:t>
      </w:r>
      <w:r w:rsidRPr="001707B2">
        <w:rPr>
          <w:color w:val="282828"/>
          <w:w w:val="105"/>
          <w:sz w:val="23"/>
          <w:szCs w:val="23"/>
        </w:rPr>
        <w:t xml:space="preserve">by </w:t>
      </w:r>
      <w:r w:rsidR="00A77630" w:rsidRPr="001707B2">
        <w:rPr>
          <w:color w:val="282828"/>
          <w:w w:val="105"/>
          <w:sz w:val="23"/>
          <w:szCs w:val="23"/>
        </w:rPr>
        <w:t xml:space="preserve">Select Board upon recommendation of </w:t>
      </w:r>
      <w:r w:rsidRPr="001707B2">
        <w:rPr>
          <w:color w:val="282828"/>
          <w:w w:val="105"/>
          <w:sz w:val="23"/>
          <w:szCs w:val="23"/>
        </w:rPr>
        <w:t>ERAC</w:t>
      </w:r>
      <w:r w:rsidR="001707B2">
        <w:rPr>
          <w:color w:val="282828"/>
          <w:w w:val="105"/>
          <w:sz w:val="23"/>
          <w:szCs w:val="23"/>
        </w:rPr>
        <w:t xml:space="preserve"> or the Fire Department</w:t>
      </w:r>
      <w:r w:rsidR="00A77630" w:rsidRPr="001707B2">
        <w:rPr>
          <w:color w:val="282828"/>
          <w:w w:val="105"/>
          <w:sz w:val="23"/>
          <w:szCs w:val="23"/>
        </w:rPr>
        <w:t xml:space="preserve"> </w:t>
      </w:r>
      <w:r w:rsidRPr="00B7594B">
        <w:rPr>
          <w:color w:val="282828"/>
          <w:w w:val="105"/>
          <w:sz w:val="23"/>
          <w:szCs w:val="23"/>
        </w:rPr>
        <w:t xml:space="preserve">for any of the following reasons: </w:t>
      </w:r>
    </w:p>
    <w:p w14:paraId="71A250A0" w14:textId="77777777" w:rsidR="00DB4877" w:rsidRPr="00110FB8" w:rsidRDefault="00DB4877" w:rsidP="00DB4877">
      <w:pPr>
        <w:tabs>
          <w:tab w:val="left" w:pos="2212"/>
          <w:tab w:val="left" w:pos="4589"/>
        </w:tabs>
        <w:kinsoku w:val="0"/>
        <w:overflowPunct w:val="0"/>
        <w:spacing w:line="249" w:lineRule="auto"/>
        <w:ind w:right="142"/>
        <w:rPr>
          <w:color w:val="282828"/>
          <w:w w:val="105"/>
          <w:sz w:val="23"/>
          <w:szCs w:val="23"/>
        </w:rPr>
      </w:pPr>
    </w:p>
    <w:p w14:paraId="3310BFA9" w14:textId="5D96DA64" w:rsidR="00DB4877" w:rsidRPr="003D660D" w:rsidRDefault="00DB4877" w:rsidP="00616248">
      <w:pPr>
        <w:pStyle w:val="ListParagraph"/>
        <w:numPr>
          <w:ilvl w:val="0"/>
          <w:numId w:val="25"/>
        </w:numPr>
        <w:tabs>
          <w:tab w:val="left" w:pos="2212"/>
          <w:tab w:val="left" w:pos="4589"/>
        </w:tabs>
        <w:kinsoku w:val="0"/>
        <w:overflowPunct w:val="0"/>
        <w:spacing w:line="249" w:lineRule="auto"/>
        <w:ind w:right="142"/>
        <w:rPr>
          <w:color w:val="282828"/>
          <w:w w:val="105"/>
          <w:sz w:val="23"/>
          <w:szCs w:val="23"/>
        </w:rPr>
      </w:pPr>
      <w:r w:rsidRPr="003D660D">
        <w:rPr>
          <w:color w:val="282828"/>
          <w:w w:val="105"/>
          <w:sz w:val="23"/>
          <w:szCs w:val="23"/>
        </w:rPr>
        <w:t>Air-overpressure and ground vibration levels exceed limits</w:t>
      </w:r>
      <w:r w:rsidR="003D660D" w:rsidRPr="003D660D">
        <w:rPr>
          <w:color w:val="282828"/>
          <w:w w:val="105"/>
          <w:sz w:val="23"/>
          <w:szCs w:val="23"/>
        </w:rPr>
        <w:t xml:space="preserve"> established under this permit;</w:t>
      </w:r>
    </w:p>
    <w:p w14:paraId="249577CF" w14:textId="6BFC388E" w:rsidR="00DB4877" w:rsidRDefault="00DB4877" w:rsidP="00DB4877">
      <w:pPr>
        <w:pStyle w:val="ListParagraph"/>
        <w:numPr>
          <w:ilvl w:val="0"/>
          <w:numId w:val="25"/>
        </w:numPr>
        <w:tabs>
          <w:tab w:val="left" w:pos="2212"/>
          <w:tab w:val="left" w:pos="4589"/>
        </w:tabs>
        <w:kinsoku w:val="0"/>
        <w:overflowPunct w:val="0"/>
        <w:spacing w:line="249" w:lineRule="auto"/>
        <w:ind w:right="142"/>
        <w:rPr>
          <w:color w:val="282828"/>
          <w:w w:val="105"/>
          <w:sz w:val="23"/>
          <w:szCs w:val="23"/>
        </w:rPr>
      </w:pPr>
      <w:r w:rsidRPr="00B7594B">
        <w:rPr>
          <w:color w:val="282828"/>
          <w:w w:val="105"/>
          <w:sz w:val="23"/>
          <w:szCs w:val="23"/>
        </w:rPr>
        <w:t>Blasting endangers the stability of or causes damage to adjacent structures, slopes or utilities</w:t>
      </w:r>
      <w:r>
        <w:rPr>
          <w:color w:val="282828"/>
          <w:w w:val="105"/>
          <w:sz w:val="23"/>
          <w:szCs w:val="23"/>
        </w:rPr>
        <w:t>;</w:t>
      </w:r>
    </w:p>
    <w:p w14:paraId="25506D83" w14:textId="50C1C927" w:rsidR="00DB4877" w:rsidRDefault="00DB4877" w:rsidP="00DB4877">
      <w:pPr>
        <w:pStyle w:val="ListParagraph"/>
        <w:numPr>
          <w:ilvl w:val="0"/>
          <w:numId w:val="25"/>
        </w:numPr>
        <w:tabs>
          <w:tab w:val="left" w:pos="2212"/>
          <w:tab w:val="left" w:pos="4589"/>
        </w:tabs>
        <w:kinsoku w:val="0"/>
        <w:overflowPunct w:val="0"/>
        <w:spacing w:line="249" w:lineRule="auto"/>
        <w:ind w:right="142"/>
        <w:rPr>
          <w:color w:val="282828"/>
          <w:w w:val="105"/>
          <w:sz w:val="23"/>
          <w:szCs w:val="23"/>
        </w:rPr>
      </w:pPr>
      <w:r w:rsidRPr="00B7594B">
        <w:rPr>
          <w:color w:val="282828"/>
          <w:w w:val="105"/>
          <w:sz w:val="23"/>
          <w:szCs w:val="23"/>
        </w:rPr>
        <w:t xml:space="preserve">Failure of </w:t>
      </w:r>
      <w:r>
        <w:rPr>
          <w:color w:val="282828"/>
          <w:w w:val="105"/>
          <w:sz w:val="23"/>
          <w:szCs w:val="23"/>
        </w:rPr>
        <w:t>AI</w:t>
      </w:r>
      <w:r w:rsidRPr="00B7594B">
        <w:rPr>
          <w:color w:val="282828"/>
          <w:w w:val="105"/>
          <w:sz w:val="23"/>
          <w:szCs w:val="23"/>
        </w:rPr>
        <w:t xml:space="preserve"> to adhere to the submitted and accepted blast plan</w:t>
      </w:r>
      <w:r>
        <w:rPr>
          <w:color w:val="282828"/>
          <w:w w:val="105"/>
          <w:sz w:val="23"/>
          <w:szCs w:val="23"/>
        </w:rPr>
        <w:t>; or</w:t>
      </w:r>
      <w:r w:rsidRPr="00B7594B">
        <w:rPr>
          <w:color w:val="282828"/>
          <w:w w:val="105"/>
          <w:sz w:val="23"/>
          <w:szCs w:val="23"/>
        </w:rPr>
        <w:t xml:space="preserve"> </w:t>
      </w:r>
    </w:p>
    <w:p w14:paraId="55D83FA0" w14:textId="599E7680" w:rsidR="00DB4877" w:rsidRDefault="00DB4877" w:rsidP="00DB4877">
      <w:pPr>
        <w:pStyle w:val="ListParagraph"/>
        <w:numPr>
          <w:ilvl w:val="0"/>
          <w:numId w:val="25"/>
        </w:numPr>
        <w:tabs>
          <w:tab w:val="left" w:pos="2212"/>
          <w:tab w:val="left" w:pos="4589"/>
        </w:tabs>
        <w:kinsoku w:val="0"/>
        <w:overflowPunct w:val="0"/>
        <w:spacing w:line="249" w:lineRule="auto"/>
        <w:ind w:right="142"/>
        <w:rPr>
          <w:color w:val="282828"/>
          <w:w w:val="105"/>
          <w:sz w:val="23"/>
          <w:szCs w:val="23"/>
        </w:rPr>
      </w:pPr>
      <w:r w:rsidRPr="00DB4877">
        <w:rPr>
          <w:color w:val="282828"/>
          <w:w w:val="105"/>
          <w:sz w:val="23"/>
          <w:szCs w:val="23"/>
        </w:rPr>
        <w:t xml:space="preserve">Any other reasons as determined by the </w:t>
      </w:r>
      <w:r w:rsidR="00546248">
        <w:rPr>
          <w:color w:val="282828"/>
          <w:w w:val="105"/>
          <w:sz w:val="23"/>
          <w:szCs w:val="23"/>
        </w:rPr>
        <w:t>Fire Department</w:t>
      </w:r>
      <w:r w:rsidR="00546248" w:rsidRPr="00DB4877">
        <w:rPr>
          <w:color w:val="282828"/>
          <w:w w:val="105"/>
          <w:sz w:val="23"/>
          <w:szCs w:val="23"/>
        </w:rPr>
        <w:t xml:space="preserve"> </w:t>
      </w:r>
      <w:r w:rsidRPr="00DB4877">
        <w:rPr>
          <w:color w:val="282828"/>
          <w:w w:val="105"/>
          <w:sz w:val="23"/>
          <w:szCs w:val="23"/>
        </w:rPr>
        <w:t>and Blasting Consultant.</w:t>
      </w:r>
    </w:p>
    <w:p w14:paraId="50671733" w14:textId="77777777" w:rsidR="001A5904" w:rsidRPr="00DB4877" w:rsidRDefault="001A5904" w:rsidP="001A5904">
      <w:pPr>
        <w:pStyle w:val="ListParagraph"/>
        <w:tabs>
          <w:tab w:val="left" w:pos="2212"/>
          <w:tab w:val="left" w:pos="4589"/>
        </w:tabs>
        <w:kinsoku w:val="0"/>
        <w:overflowPunct w:val="0"/>
        <w:spacing w:line="249" w:lineRule="auto"/>
        <w:ind w:left="1080" w:right="142"/>
        <w:rPr>
          <w:color w:val="282828"/>
          <w:w w:val="105"/>
          <w:sz w:val="23"/>
          <w:szCs w:val="23"/>
        </w:rPr>
      </w:pPr>
    </w:p>
    <w:p w14:paraId="0024F165" w14:textId="1912BDAB" w:rsidR="00DB4877" w:rsidRDefault="00DB4877" w:rsidP="00DB4877">
      <w:pPr>
        <w:pStyle w:val="ListParagraph"/>
        <w:tabs>
          <w:tab w:val="left" w:pos="2212"/>
          <w:tab w:val="left" w:pos="4589"/>
        </w:tabs>
        <w:kinsoku w:val="0"/>
        <w:overflowPunct w:val="0"/>
        <w:spacing w:line="249" w:lineRule="auto"/>
        <w:ind w:left="360" w:right="142"/>
        <w:rPr>
          <w:color w:val="282828"/>
          <w:w w:val="105"/>
          <w:sz w:val="23"/>
          <w:szCs w:val="23"/>
        </w:rPr>
      </w:pPr>
      <w:r w:rsidRPr="00B7594B">
        <w:rPr>
          <w:color w:val="282828"/>
          <w:w w:val="105"/>
          <w:sz w:val="23"/>
          <w:szCs w:val="23"/>
        </w:rPr>
        <w:t xml:space="preserve">Blasting operations shall not resume until the </w:t>
      </w:r>
      <w:r>
        <w:rPr>
          <w:color w:val="282828"/>
          <w:w w:val="105"/>
          <w:sz w:val="23"/>
          <w:szCs w:val="23"/>
        </w:rPr>
        <w:t>ERAC has</w:t>
      </w:r>
      <w:r w:rsidRPr="00B7594B">
        <w:rPr>
          <w:color w:val="282828"/>
          <w:w w:val="105"/>
          <w:sz w:val="23"/>
          <w:szCs w:val="23"/>
        </w:rPr>
        <w:t xml:space="preserve"> approved the </w:t>
      </w:r>
      <w:r>
        <w:rPr>
          <w:color w:val="282828"/>
          <w:w w:val="105"/>
          <w:sz w:val="23"/>
          <w:szCs w:val="23"/>
        </w:rPr>
        <w:t>AI’s</w:t>
      </w:r>
      <w:r w:rsidRPr="00B7594B">
        <w:rPr>
          <w:color w:val="282828"/>
          <w:w w:val="105"/>
          <w:sz w:val="23"/>
          <w:szCs w:val="23"/>
        </w:rPr>
        <w:t xml:space="preserve"> revised blasting plan with modifications correcting the conditions causing the suspension.</w:t>
      </w:r>
      <w:r w:rsidR="003A0FE5">
        <w:rPr>
          <w:color w:val="282828"/>
          <w:w w:val="105"/>
          <w:sz w:val="23"/>
          <w:szCs w:val="23"/>
        </w:rPr>
        <w:t xml:space="preserve">  Additionally, fines may be imposed in accordance with G.L. c 40, §21</w:t>
      </w:r>
      <w:r w:rsidR="00C870C6">
        <w:rPr>
          <w:color w:val="282828"/>
          <w:w w:val="105"/>
          <w:sz w:val="23"/>
          <w:szCs w:val="23"/>
        </w:rPr>
        <w:t>(17</w:t>
      </w:r>
      <w:bookmarkEnd w:id="2"/>
      <w:r w:rsidR="00C870C6">
        <w:rPr>
          <w:color w:val="282828"/>
          <w:w w:val="105"/>
          <w:sz w:val="23"/>
          <w:szCs w:val="23"/>
        </w:rPr>
        <w:t>)</w:t>
      </w:r>
      <w:r w:rsidR="003A0FE5">
        <w:rPr>
          <w:color w:val="282828"/>
          <w:w w:val="105"/>
          <w:sz w:val="23"/>
          <w:szCs w:val="23"/>
        </w:rPr>
        <w:t>.</w:t>
      </w:r>
    </w:p>
    <w:bookmarkEnd w:id="1"/>
    <w:p w14:paraId="0587AC66" w14:textId="77777777" w:rsidR="00105489" w:rsidRDefault="00105489" w:rsidP="00105489">
      <w:pPr>
        <w:pStyle w:val="ListParagraph"/>
        <w:tabs>
          <w:tab w:val="left" w:pos="2212"/>
          <w:tab w:val="left" w:pos="4589"/>
        </w:tabs>
        <w:kinsoku w:val="0"/>
        <w:overflowPunct w:val="0"/>
        <w:spacing w:line="249" w:lineRule="auto"/>
        <w:ind w:left="0" w:right="142"/>
        <w:rPr>
          <w:color w:val="282828"/>
          <w:w w:val="105"/>
          <w:sz w:val="23"/>
          <w:szCs w:val="23"/>
        </w:rPr>
      </w:pPr>
    </w:p>
    <w:p w14:paraId="35964636" w14:textId="77777777" w:rsidR="00EF68CC" w:rsidRPr="00EF68CC" w:rsidRDefault="00202344" w:rsidP="00EF68CC">
      <w:pPr>
        <w:pStyle w:val="ListParagraph"/>
        <w:numPr>
          <w:ilvl w:val="0"/>
          <w:numId w:val="14"/>
        </w:numPr>
        <w:tabs>
          <w:tab w:val="left" w:pos="2212"/>
          <w:tab w:val="left" w:pos="4589"/>
        </w:tabs>
        <w:kinsoku w:val="0"/>
        <w:overflowPunct w:val="0"/>
        <w:spacing w:line="249" w:lineRule="auto"/>
        <w:ind w:right="142"/>
        <w:rPr>
          <w:color w:val="282828"/>
          <w:w w:val="105"/>
          <w:sz w:val="23"/>
          <w:szCs w:val="23"/>
        </w:rPr>
      </w:pPr>
      <w:r>
        <w:t>Federal Test Results.    AI shall provide the ERAC with copies of all test</w:t>
      </w:r>
      <w:r w:rsidR="00EF68CC">
        <w:t xml:space="preserve"> </w:t>
      </w:r>
    </w:p>
    <w:p w14:paraId="79043F0F" w14:textId="6110563D" w:rsidR="00105489" w:rsidRPr="009F4E1B" w:rsidRDefault="00202344" w:rsidP="00EF68CC">
      <w:pPr>
        <w:pStyle w:val="ListParagraph"/>
        <w:tabs>
          <w:tab w:val="left" w:pos="2212"/>
          <w:tab w:val="left" w:pos="4589"/>
        </w:tabs>
        <w:kinsoku w:val="0"/>
        <w:overflowPunct w:val="0"/>
        <w:spacing w:line="249" w:lineRule="auto"/>
        <w:ind w:left="0" w:right="142"/>
        <w:rPr>
          <w:color w:val="282828"/>
          <w:w w:val="105"/>
          <w:sz w:val="23"/>
        </w:rPr>
      </w:pPr>
      <w:r>
        <w:lastRenderedPageBreak/>
        <w:t xml:space="preserve">results and reports from the FEDERAL MINE SAFETY and HEALTH ADMINISTRATION that are currently conducted at the Quarry.  Copies of all tests are to be forwarded to the ERAC and </w:t>
      </w:r>
      <w:r w:rsidR="00B16800">
        <w:t>will</w:t>
      </w:r>
      <w:r>
        <w:t xml:space="preserve"> be posted on the </w:t>
      </w:r>
      <w:r w:rsidR="0045440E">
        <w:t>Town website.</w:t>
      </w:r>
      <w:r>
        <w:t xml:space="preserve"> </w:t>
      </w:r>
    </w:p>
    <w:p w14:paraId="5EA61005" w14:textId="77777777" w:rsidR="005069B2" w:rsidRPr="009F4E1B" w:rsidRDefault="005069B2" w:rsidP="009F4E1B">
      <w:pPr>
        <w:pStyle w:val="ListParagraph"/>
        <w:tabs>
          <w:tab w:val="left" w:pos="2212"/>
          <w:tab w:val="left" w:pos="4589"/>
        </w:tabs>
        <w:kinsoku w:val="0"/>
        <w:overflowPunct w:val="0"/>
        <w:spacing w:line="249" w:lineRule="auto"/>
        <w:ind w:left="360" w:right="142"/>
        <w:rPr>
          <w:color w:val="282828"/>
          <w:w w:val="105"/>
          <w:sz w:val="23"/>
        </w:rPr>
      </w:pPr>
    </w:p>
    <w:p w14:paraId="60774FDA" w14:textId="77777777" w:rsidR="00EF68CC" w:rsidRPr="00EF68CC" w:rsidRDefault="00202344" w:rsidP="00EF68CC">
      <w:pPr>
        <w:pStyle w:val="ListParagraph"/>
        <w:numPr>
          <w:ilvl w:val="0"/>
          <w:numId w:val="14"/>
        </w:numPr>
        <w:tabs>
          <w:tab w:val="left" w:pos="2212"/>
          <w:tab w:val="left" w:pos="4589"/>
        </w:tabs>
        <w:kinsoku w:val="0"/>
        <w:overflowPunct w:val="0"/>
        <w:spacing w:line="249" w:lineRule="auto"/>
        <w:ind w:right="142"/>
        <w:rPr>
          <w:color w:val="282828"/>
          <w:w w:val="105"/>
          <w:sz w:val="23"/>
        </w:rPr>
      </w:pPr>
      <w:r>
        <w:t>Water Discharge.    AI shall provide the ERAC</w:t>
      </w:r>
      <w:r w:rsidR="005069B2">
        <w:t xml:space="preserve"> and the Board of Healt</w:t>
      </w:r>
      <w:r w:rsidR="00EF68CC">
        <w:t>h</w:t>
      </w:r>
    </w:p>
    <w:p w14:paraId="56331ABC" w14:textId="06B6A25E" w:rsidR="00105489" w:rsidRPr="00EF68CC" w:rsidRDefault="00202344" w:rsidP="00EF68CC">
      <w:pPr>
        <w:tabs>
          <w:tab w:val="left" w:pos="2212"/>
          <w:tab w:val="left" w:pos="4589"/>
        </w:tabs>
        <w:kinsoku w:val="0"/>
        <w:overflowPunct w:val="0"/>
        <w:spacing w:line="249" w:lineRule="auto"/>
        <w:ind w:right="142"/>
        <w:rPr>
          <w:color w:val="282828"/>
          <w:w w:val="105"/>
          <w:sz w:val="23"/>
        </w:rPr>
      </w:pPr>
      <w:r>
        <w:t xml:space="preserve">with copies of all results of the </w:t>
      </w:r>
      <w:r w:rsidR="00912266">
        <w:t>monitoring</w:t>
      </w:r>
      <w:r>
        <w:t xml:space="preserve"> presently being performed pursuant to its current </w:t>
      </w:r>
      <w:r w:rsidR="00912266">
        <w:t xml:space="preserve">federally issued National Pollutant Discharge Elimination System </w:t>
      </w:r>
      <w:r>
        <w:t xml:space="preserve">permit.  Copies of the </w:t>
      </w:r>
      <w:r w:rsidR="00912266">
        <w:t>monitoring</w:t>
      </w:r>
      <w:r>
        <w:t xml:space="preserve"> reports are to be forwarded to the ERAC</w:t>
      </w:r>
      <w:r w:rsidR="00B16800">
        <w:t xml:space="preserve"> </w:t>
      </w:r>
      <w:r>
        <w:t xml:space="preserve">and </w:t>
      </w:r>
      <w:r w:rsidR="00B16800">
        <w:t>will</w:t>
      </w:r>
      <w:r>
        <w:t xml:space="preserve"> be posted on </w:t>
      </w:r>
      <w:r w:rsidR="0045440E">
        <w:t>the Town website.</w:t>
      </w:r>
    </w:p>
    <w:p w14:paraId="5DAD4E34" w14:textId="77777777" w:rsidR="00105489" w:rsidRPr="009F4E1B" w:rsidRDefault="00105489" w:rsidP="009F4E1B">
      <w:pPr>
        <w:pStyle w:val="ListParagraph"/>
        <w:tabs>
          <w:tab w:val="left" w:pos="2212"/>
          <w:tab w:val="left" w:pos="4589"/>
        </w:tabs>
        <w:kinsoku w:val="0"/>
        <w:overflowPunct w:val="0"/>
        <w:spacing w:line="249" w:lineRule="auto"/>
        <w:ind w:left="360" w:right="142"/>
        <w:rPr>
          <w:color w:val="282828"/>
          <w:w w:val="105"/>
          <w:sz w:val="23"/>
        </w:rPr>
      </w:pPr>
    </w:p>
    <w:p w14:paraId="6830213E" w14:textId="77777777" w:rsidR="00EF68CC" w:rsidRPr="00EF68CC" w:rsidRDefault="00202344" w:rsidP="00AA5115">
      <w:pPr>
        <w:pStyle w:val="ListParagraph"/>
        <w:numPr>
          <w:ilvl w:val="0"/>
          <w:numId w:val="14"/>
        </w:numPr>
        <w:rPr>
          <w:color w:val="000000"/>
        </w:rPr>
      </w:pPr>
      <w:r>
        <w:t>Buffer Zone</w:t>
      </w:r>
      <w:r w:rsidRPr="00983397">
        <w:t xml:space="preserve">.    </w:t>
      </w:r>
      <w:r w:rsidR="00265499">
        <w:t xml:space="preserve">With AI’s submission of its next permit application, AI shall include </w:t>
      </w:r>
      <w:r w:rsidR="00265499" w:rsidRPr="00983397">
        <w:t>an</w:t>
      </w:r>
      <w:r w:rsidR="00D42F84">
        <w:t xml:space="preserve"> </w:t>
      </w:r>
    </w:p>
    <w:p w14:paraId="61FEF489" w14:textId="277FAD82" w:rsidR="00961186" w:rsidRPr="00EF68CC" w:rsidRDefault="00265499" w:rsidP="00EF68CC">
      <w:pPr>
        <w:rPr>
          <w:color w:val="000000"/>
        </w:rPr>
      </w:pPr>
      <w:r w:rsidRPr="00983397">
        <w:t>updated map of the greenbelt buffer that shows all undisturbed land owned or occupied by AI</w:t>
      </w:r>
      <w:r>
        <w:t xml:space="preserve">.  AI </w:t>
      </w:r>
      <w:r w:rsidR="005F43C0">
        <w:t>shall maintain</w:t>
      </w:r>
      <w:r w:rsidRPr="00983397">
        <w:t xml:space="preserve"> </w:t>
      </w:r>
      <w:r>
        <w:t xml:space="preserve">the greenbelt buffer </w:t>
      </w:r>
      <w:r w:rsidRPr="00983397">
        <w:t>as a natural buffer for safety and to buffer noise and dust emanating from earth removal operations.</w:t>
      </w:r>
      <w:r w:rsidRPr="00B44540">
        <w:t xml:space="preserve"> </w:t>
      </w:r>
      <w:r w:rsidR="00983397" w:rsidRPr="00B44540">
        <w:t xml:space="preserve"> </w:t>
      </w:r>
      <w:r w:rsidR="00961186">
        <w:t>A</w:t>
      </w:r>
      <w:r w:rsidR="00961186" w:rsidRPr="00EF68CC">
        <w:rPr>
          <w:color w:val="000000"/>
        </w:rPr>
        <w:t>I granted an easement to the Town of Swampscott for the purposes of passive and active</w:t>
      </w:r>
      <w:r w:rsidR="00961186">
        <w:t xml:space="preserve"> recreation for a parcel of land within the Greenbelt Buffer.</w:t>
      </w:r>
      <w:r w:rsidR="00AA282D">
        <w:t xml:space="preserve">  In no event shall the Buffer decrease in size.</w:t>
      </w:r>
    </w:p>
    <w:p w14:paraId="3A566DE3" w14:textId="0CF82382" w:rsidR="00105489" w:rsidRPr="00614CB7" w:rsidRDefault="00105489" w:rsidP="00614CB7">
      <w:pPr>
        <w:pStyle w:val="ListParagraph"/>
        <w:tabs>
          <w:tab w:val="left" w:pos="2212"/>
          <w:tab w:val="left" w:pos="4589"/>
        </w:tabs>
        <w:kinsoku w:val="0"/>
        <w:overflowPunct w:val="0"/>
        <w:spacing w:line="249" w:lineRule="auto"/>
        <w:ind w:left="360" w:right="142"/>
        <w:rPr>
          <w:color w:val="282828"/>
          <w:w w:val="105"/>
          <w:sz w:val="23"/>
        </w:rPr>
      </w:pPr>
    </w:p>
    <w:p w14:paraId="7170E18F" w14:textId="77777777" w:rsidR="00B42F02" w:rsidRPr="00B42F02" w:rsidRDefault="00202344" w:rsidP="002A4AC2">
      <w:pPr>
        <w:pStyle w:val="ListParagraph"/>
        <w:numPr>
          <w:ilvl w:val="0"/>
          <w:numId w:val="14"/>
        </w:numPr>
        <w:tabs>
          <w:tab w:val="left" w:pos="2212"/>
          <w:tab w:val="left" w:pos="4589"/>
        </w:tabs>
        <w:kinsoku w:val="0"/>
        <w:overflowPunct w:val="0"/>
        <w:spacing w:line="249" w:lineRule="auto"/>
        <w:ind w:right="142"/>
        <w:rPr>
          <w:color w:val="282828"/>
          <w:w w:val="105"/>
          <w:sz w:val="23"/>
          <w:szCs w:val="23"/>
        </w:rPr>
      </w:pPr>
      <w:r>
        <w:t xml:space="preserve">Emergency Contact Personnel.    AI </w:t>
      </w:r>
      <w:r w:rsidR="006B10D7">
        <w:t xml:space="preserve">shall provide </w:t>
      </w:r>
      <w:r>
        <w:t>ERAC</w:t>
      </w:r>
      <w:r w:rsidR="006F507B">
        <w:t>, the</w:t>
      </w:r>
      <w:r w:rsidR="00EF68CC">
        <w:t xml:space="preserve"> S</w:t>
      </w:r>
      <w:r w:rsidR="006F507B">
        <w:t>wampscott Fire Department</w:t>
      </w:r>
    </w:p>
    <w:p w14:paraId="43A285D5" w14:textId="33C6ECA2" w:rsidR="00105489" w:rsidRPr="00B42F02" w:rsidRDefault="00202344" w:rsidP="00B42F02">
      <w:pPr>
        <w:tabs>
          <w:tab w:val="left" w:pos="2212"/>
          <w:tab w:val="left" w:pos="4589"/>
        </w:tabs>
        <w:kinsoku w:val="0"/>
        <w:overflowPunct w:val="0"/>
        <w:spacing w:line="249" w:lineRule="auto"/>
        <w:ind w:right="142"/>
        <w:rPr>
          <w:color w:val="282828"/>
          <w:w w:val="105"/>
          <w:sz w:val="23"/>
          <w:szCs w:val="23"/>
        </w:rPr>
      </w:pPr>
      <w:r>
        <w:t xml:space="preserve">and the </w:t>
      </w:r>
      <w:r w:rsidR="00825D33">
        <w:t xml:space="preserve">Select Board </w:t>
      </w:r>
      <w:r w:rsidR="00105489">
        <w:t xml:space="preserve">with </w:t>
      </w:r>
      <w:r>
        <w:t xml:space="preserve">the names and telephone numbers of two representatives </w:t>
      </w:r>
      <w:r w:rsidR="00105489">
        <w:t>t</w:t>
      </w:r>
      <w:r w:rsidR="001742A7">
        <w:t>hat can be</w:t>
      </w:r>
      <w:r w:rsidR="00105489">
        <w:t xml:space="preserve"> </w:t>
      </w:r>
      <w:r>
        <w:t xml:space="preserve">contact in the event of a problem or when otherwise </w:t>
      </w:r>
      <w:r w:rsidR="00105489">
        <w:t xml:space="preserve">deemed </w:t>
      </w:r>
      <w:r>
        <w:t>necessary.</w:t>
      </w:r>
      <w:r w:rsidR="00D72818">
        <w:t xml:space="preserve">  ERAC shall be promptly notified of any changes to the designated AI representatives</w:t>
      </w:r>
      <w:r w:rsidR="00105489">
        <w:t>.</w:t>
      </w:r>
    </w:p>
    <w:p w14:paraId="4CF5062F" w14:textId="77777777" w:rsidR="00105489" w:rsidRDefault="00105489" w:rsidP="00614CB7">
      <w:pPr>
        <w:pStyle w:val="ListParagraph"/>
      </w:pPr>
    </w:p>
    <w:p w14:paraId="2B149A39" w14:textId="77777777" w:rsidR="00B42F02" w:rsidRPr="00B42F02" w:rsidRDefault="00AA385C" w:rsidP="006E6481">
      <w:pPr>
        <w:pStyle w:val="ListParagraph"/>
        <w:numPr>
          <w:ilvl w:val="0"/>
          <w:numId w:val="14"/>
        </w:numPr>
        <w:tabs>
          <w:tab w:val="left" w:pos="2212"/>
          <w:tab w:val="left" w:pos="4589"/>
        </w:tabs>
        <w:kinsoku w:val="0"/>
        <w:overflowPunct w:val="0"/>
        <w:spacing w:line="249" w:lineRule="auto"/>
        <w:ind w:right="142"/>
        <w:rPr>
          <w:color w:val="282828"/>
          <w:w w:val="105"/>
          <w:sz w:val="23"/>
        </w:rPr>
      </w:pPr>
      <w:r w:rsidRPr="007E1DCD">
        <w:t>Closure Planning.</w:t>
      </w:r>
      <w:r w:rsidR="00DB4877">
        <w:t xml:space="preserve">  </w:t>
      </w:r>
      <w:r w:rsidR="00B87195" w:rsidRPr="007E1DCD">
        <w:t>In compliance with the previous permit, AI</w:t>
      </w:r>
      <w:r w:rsidR="00DB4877" w:rsidRPr="007E1DCD">
        <w:t xml:space="preserve"> </w:t>
      </w:r>
      <w:r w:rsidR="00B87195" w:rsidRPr="007E1DCD">
        <w:t xml:space="preserve">prepared and provided </w:t>
      </w:r>
      <w:proofErr w:type="gramStart"/>
      <w:r w:rsidR="00B87195" w:rsidRPr="007E1DCD">
        <w:t>to</w:t>
      </w:r>
      <w:proofErr w:type="gramEnd"/>
      <w:r w:rsidR="00B87195" w:rsidRPr="007E1DCD">
        <w:t xml:space="preserve"> the </w:t>
      </w:r>
    </w:p>
    <w:p w14:paraId="423C823E" w14:textId="691022D1" w:rsidR="00105489" w:rsidRPr="00B42F02" w:rsidRDefault="00D42F84" w:rsidP="00B42F02">
      <w:pPr>
        <w:tabs>
          <w:tab w:val="left" w:pos="2212"/>
          <w:tab w:val="left" w:pos="4589"/>
        </w:tabs>
        <w:kinsoku w:val="0"/>
        <w:overflowPunct w:val="0"/>
        <w:spacing w:line="249" w:lineRule="auto"/>
        <w:ind w:right="142"/>
        <w:rPr>
          <w:color w:val="282828"/>
          <w:w w:val="105"/>
          <w:sz w:val="23"/>
        </w:rPr>
      </w:pPr>
      <w:r>
        <w:t>S</w:t>
      </w:r>
      <w:r w:rsidR="00825D33" w:rsidRPr="00105489">
        <w:t xml:space="preserve">elect </w:t>
      </w:r>
      <w:r w:rsidR="00825D33" w:rsidRPr="007E1DCD">
        <w:t>Board</w:t>
      </w:r>
      <w:r w:rsidR="00B87195" w:rsidRPr="007E1DCD">
        <w:t xml:space="preserve"> in </w:t>
      </w:r>
      <w:r w:rsidR="00A637BA" w:rsidRPr="007E1DCD">
        <w:t>December</w:t>
      </w:r>
      <w:r w:rsidR="00B87195" w:rsidRPr="007E1DCD">
        <w:t xml:space="preserve"> 2018 a “Scope of Work” for development of long-term plan to close the quarry (“Closure Plan”).  The “Scope of Work” provides for review of the existing site operating</w:t>
      </w:r>
      <w:r w:rsidR="00A637BA" w:rsidRPr="007E1DCD">
        <w:t xml:space="preserve"> conditions and the potential reuse options and fill alternatives every five years until such time as it is determined the life expectancy of the Quarry is such that a Quarry Closure Plan is needed.  When it is determined that a Quarry Closure Plan is needed, Community Development and Zoning issues in the two municipalities will need to be assessed and addressed by the parties.  This assessment will be reviewed by AI and will assist in determining the final Quarry Closure Plan.  AI will utilize planning and engineering professionals as needed to develop the Quarry Closure Plan, a process that is anticipated to take 12 to 18 months.  Representatives of AI, upon reasonable notice, and at times convenient to the parties, shall meet to discuss and revise as necessary the “Scope of Work” and/or the resulting Closure Plan.   </w:t>
      </w:r>
    </w:p>
    <w:p w14:paraId="57D05DBA" w14:textId="6FA880D5" w:rsidR="00EE45F9" w:rsidRDefault="00EE45F9" w:rsidP="00614CB7">
      <w:pPr>
        <w:tabs>
          <w:tab w:val="left" w:pos="2212"/>
          <w:tab w:val="left" w:pos="4589"/>
        </w:tabs>
        <w:kinsoku w:val="0"/>
        <w:overflowPunct w:val="0"/>
        <w:spacing w:line="249" w:lineRule="auto"/>
        <w:ind w:right="142"/>
      </w:pPr>
    </w:p>
    <w:p w14:paraId="0B310979" w14:textId="77777777" w:rsidR="00890235" w:rsidRDefault="00521BA1" w:rsidP="00521BA1">
      <w:pPr>
        <w:rPr>
          <w:shd w:val="clear" w:color="auto" w:fill="FFFFFF"/>
        </w:rPr>
      </w:pPr>
      <w:r w:rsidRPr="00381A51">
        <w:t>Prior</w:t>
      </w:r>
      <w:r w:rsidRPr="00381A51">
        <w:rPr>
          <w:sz w:val="16"/>
          <w:szCs w:val="16"/>
        </w:rPr>
        <w:t> </w:t>
      </w:r>
      <w:r w:rsidRPr="00381A51">
        <w:rPr>
          <w:shd w:val="clear" w:color="auto" w:fill="FFFFFF"/>
        </w:rPr>
        <w:t xml:space="preserve">to the implementation of the Quarry Closure Plan, and within120 days after the issuance of this permit, AI shall deliver a surety bond or a Letter of Credit to the Town in the amount of </w:t>
      </w:r>
    </w:p>
    <w:p w14:paraId="68CE614A" w14:textId="4805378D" w:rsidR="00521BA1" w:rsidRPr="00381A51" w:rsidRDefault="00521BA1" w:rsidP="00521BA1">
      <w:pPr>
        <w:rPr>
          <w:rFonts w:eastAsiaTheme="minorHAnsi"/>
        </w:rPr>
      </w:pPr>
      <w:r w:rsidRPr="00381A51">
        <w:rPr>
          <w:shd w:val="clear" w:color="auto" w:fill="FFFFFF"/>
        </w:rPr>
        <w:t>$</w:t>
      </w:r>
      <w:r w:rsidR="00381A51">
        <w:rPr>
          <w:shd w:val="clear" w:color="auto" w:fill="FFFFFF"/>
        </w:rPr>
        <w:t xml:space="preserve"> </w:t>
      </w:r>
      <w:r w:rsidRPr="00381A51">
        <w:rPr>
          <w:shd w:val="clear" w:color="auto" w:fill="FFFFFF"/>
        </w:rPr>
        <w:t>500,000 to insure that, in any event, the existing operation will be sufficiently and adequately closed with all equipment removed and the area made safe upon the cessation of use.  Any closure of the quarry shall be at AI’s sole cost and expense, in accordance with all applicable laws, and in a safe and environmentally controlled process to manage long-term safety, security, and maintenance of the Property. This obligation shall survive the termination of this Permit</w:t>
      </w:r>
      <w:r w:rsidRPr="00381A51">
        <w:rPr>
          <w:rFonts w:eastAsiaTheme="minorHAnsi"/>
        </w:rPr>
        <w:t xml:space="preserve"> </w:t>
      </w:r>
    </w:p>
    <w:p w14:paraId="73338FC5" w14:textId="1C1F7579" w:rsidR="00521BA1" w:rsidRDefault="00521BA1" w:rsidP="00D42F84">
      <w:pPr>
        <w:tabs>
          <w:tab w:val="left" w:pos="2212"/>
          <w:tab w:val="left" w:pos="4589"/>
        </w:tabs>
        <w:kinsoku w:val="0"/>
        <w:overflowPunct w:val="0"/>
        <w:spacing w:line="249" w:lineRule="auto"/>
        <w:ind w:right="142"/>
        <w:rPr>
          <w:color w:val="282828"/>
          <w:w w:val="105"/>
          <w:sz w:val="23"/>
          <w:szCs w:val="23"/>
        </w:rPr>
      </w:pPr>
    </w:p>
    <w:p w14:paraId="17099C18" w14:textId="36EF4464" w:rsidR="00D42F84" w:rsidRPr="00D42F84" w:rsidRDefault="00202344" w:rsidP="00202344">
      <w:pPr>
        <w:pStyle w:val="ListParagraph"/>
        <w:numPr>
          <w:ilvl w:val="0"/>
          <w:numId w:val="14"/>
        </w:numPr>
        <w:tabs>
          <w:tab w:val="left" w:pos="2212"/>
          <w:tab w:val="left" w:pos="4589"/>
        </w:tabs>
        <w:kinsoku w:val="0"/>
        <w:overflowPunct w:val="0"/>
        <w:spacing w:line="249" w:lineRule="auto"/>
        <w:ind w:right="142"/>
        <w:rPr>
          <w:color w:val="282828"/>
          <w:w w:val="105"/>
          <w:sz w:val="23"/>
          <w:szCs w:val="23"/>
        </w:rPr>
      </w:pPr>
      <w:r>
        <w:t xml:space="preserve">Official Visits.    The ERAC, as well as other Town </w:t>
      </w:r>
      <w:r w:rsidR="00D72818">
        <w:t>Representatives</w:t>
      </w:r>
      <w:r>
        <w:t xml:space="preserve"> shall be allowed access </w:t>
      </w:r>
    </w:p>
    <w:p w14:paraId="66BC9CFB" w14:textId="158C2D42" w:rsidR="00105489" w:rsidRPr="00614CB7" w:rsidRDefault="00202344" w:rsidP="009F4E1B">
      <w:pPr>
        <w:tabs>
          <w:tab w:val="left" w:pos="2212"/>
          <w:tab w:val="left" w:pos="4589"/>
        </w:tabs>
        <w:kinsoku w:val="0"/>
        <w:overflowPunct w:val="0"/>
        <w:spacing w:line="249" w:lineRule="auto"/>
        <w:ind w:right="142"/>
        <w:rPr>
          <w:color w:val="282828"/>
          <w:w w:val="105"/>
          <w:sz w:val="23"/>
        </w:rPr>
      </w:pPr>
      <w:r>
        <w:t>to all parts of the AI property for all reasonable or necessary purposes</w:t>
      </w:r>
      <w:r w:rsidR="00DE76B9">
        <w:t xml:space="preserve"> </w:t>
      </w:r>
      <w:r w:rsidR="00F54E03">
        <w:t xml:space="preserve">after providing </w:t>
      </w:r>
      <w:r w:rsidR="00DE76B9">
        <w:t>reasonable notice to AI</w:t>
      </w:r>
      <w:r w:rsidR="00F54E03">
        <w:t>,</w:t>
      </w:r>
      <w:r w:rsidR="00DE76B9">
        <w:t xml:space="preserve"> unless </w:t>
      </w:r>
      <w:r w:rsidR="00F54E03">
        <w:t xml:space="preserve">immediate </w:t>
      </w:r>
      <w:r w:rsidR="00DE76B9">
        <w:t>access</w:t>
      </w:r>
      <w:r w:rsidR="00F54E03">
        <w:t xml:space="preserve"> is needed </w:t>
      </w:r>
      <w:r w:rsidR="00DE76B9">
        <w:t>in response to an emergency.</w:t>
      </w:r>
      <w:r>
        <w:t xml:space="preserve">  All </w:t>
      </w:r>
      <w:r>
        <w:lastRenderedPageBreak/>
        <w:t xml:space="preserve">Town </w:t>
      </w:r>
      <w:r w:rsidR="00D72818">
        <w:t xml:space="preserve">Representatives </w:t>
      </w:r>
      <w:r>
        <w:t xml:space="preserve">will report to the Scale House and/or the Quarry office upon entering the property.  </w:t>
      </w:r>
    </w:p>
    <w:p w14:paraId="6CDF25CB" w14:textId="77777777" w:rsidR="00105489" w:rsidRDefault="00105489" w:rsidP="009F4E1B">
      <w:pPr>
        <w:pStyle w:val="ListParagraph"/>
      </w:pPr>
    </w:p>
    <w:p w14:paraId="1ACF14D3" w14:textId="698F8F86" w:rsidR="00741911" w:rsidRPr="00036C61" w:rsidRDefault="00202344" w:rsidP="009F4E1B">
      <w:pPr>
        <w:pStyle w:val="ListParagraph"/>
        <w:numPr>
          <w:ilvl w:val="0"/>
          <w:numId w:val="14"/>
        </w:numPr>
        <w:tabs>
          <w:tab w:val="left" w:pos="2211"/>
          <w:tab w:val="left" w:pos="4589"/>
        </w:tabs>
        <w:kinsoku w:val="0"/>
        <w:overflowPunct w:val="0"/>
        <w:spacing w:line="249" w:lineRule="auto"/>
        <w:ind w:right="142"/>
        <w:rPr>
          <w:color w:val="282828"/>
          <w:w w:val="105"/>
          <w:sz w:val="23"/>
          <w:szCs w:val="23"/>
        </w:rPr>
      </w:pPr>
      <w:r>
        <w:t xml:space="preserve">Expiration and Renewal.    This Permit shall expire at 12:00 midnight on June 30, </w:t>
      </w:r>
      <w:r w:rsidR="00741911" w:rsidRPr="00105489">
        <w:rPr>
          <w:color w:val="000000"/>
        </w:rPr>
        <w:t>202</w:t>
      </w:r>
      <w:r w:rsidR="000B7B9E">
        <w:rPr>
          <w:color w:val="000000"/>
        </w:rPr>
        <w:t>2</w:t>
      </w:r>
      <w:r>
        <w:t>.  If AI intends to seek a renewal of this Permit, its application together with the appropriate supporting data must be submitted to the ERAC not later than March 31,</w:t>
      </w:r>
      <w:r w:rsidR="00741911" w:rsidRPr="00036C61">
        <w:rPr>
          <w:color w:val="000000"/>
        </w:rPr>
        <w:t xml:space="preserve"> 202</w:t>
      </w:r>
      <w:r w:rsidR="000B7B9E" w:rsidRPr="00036C61">
        <w:rPr>
          <w:color w:val="000000"/>
        </w:rPr>
        <w:t>2</w:t>
      </w:r>
      <w:r>
        <w:t xml:space="preserve">.  AI must be in substantial compliance with this Permit before a new permit or an extension or renewal of this Permit will be granted.  </w:t>
      </w:r>
      <w:r w:rsidR="00741911">
        <w:t xml:space="preserve">The </w:t>
      </w:r>
      <w:r w:rsidR="00DE76B9">
        <w:t>P</w:t>
      </w:r>
      <w:r w:rsidR="00D67D82">
        <w:t xml:space="preserve">ermit </w:t>
      </w:r>
      <w:r w:rsidR="00741911">
        <w:t xml:space="preserve">application </w:t>
      </w:r>
      <w:r w:rsidR="00AF3FE3">
        <w:t>supporting documentation shall include,</w:t>
      </w:r>
      <w:r w:rsidR="00741911">
        <w:t xml:space="preserve"> at a minimum, the following: </w:t>
      </w:r>
    </w:p>
    <w:p w14:paraId="6CC2D2D7" w14:textId="77777777" w:rsidR="00741911" w:rsidRDefault="00741911" w:rsidP="009F4E1B">
      <w:pPr>
        <w:pStyle w:val="ListParagraph"/>
        <w:tabs>
          <w:tab w:val="left" w:pos="2211"/>
        </w:tabs>
        <w:kinsoku w:val="0"/>
        <w:overflowPunct w:val="0"/>
        <w:spacing w:line="237" w:lineRule="auto"/>
        <w:ind w:left="0" w:right="193"/>
      </w:pPr>
    </w:p>
    <w:p w14:paraId="5658C9F4" w14:textId="09D4773E" w:rsidR="00741911" w:rsidRDefault="00741911" w:rsidP="00817018">
      <w:pPr>
        <w:pStyle w:val="ListParagraph"/>
        <w:widowControl w:val="0"/>
        <w:numPr>
          <w:ilvl w:val="0"/>
          <w:numId w:val="17"/>
        </w:numPr>
        <w:tabs>
          <w:tab w:val="left" w:pos="2211"/>
        </w:tabs>
        <w:kinsoku w:val="0"/>
        <w:overflowPunct w:val="0"/>
        <w:autoSpaceDE w:val="0"/>
        <w:autoSpaceDN w:val="0"/>
        <w:adjustRightInd w:val="0"/>
        <w:spacing w:line="237" w:lineRule="auto"/>
        <w:ind w:right="193"/>
        <w:contextualSpacing w:val="0"/>
      </w:pPr>
      <w:r>
        <w:t>A topographic survey plan of the Quarry prepared by a Registered Land Surveyor</w:t>
      </w:r>
      <w:r w:rsidR="00817018">
        <w:t xml:space="preserve"> </w:t>
      </w:r>
      <w:r>
        <w:t>including the current elevations at the various points of depth in the Quarry;</w:t>
      </w:r>
    </w:p>
    <w:p w14:paraId="2748691D" w14:textId="77777777" w:rsidR="00741911" w:rsidRDefault="00741911" w:rsidP="00741911">
      <w:pPr>
        <w:pStyle w:val="ListParagraph"/>
        <w:tabs>
          <w:tab w:val="left" w:pos="2211"/>
        </w:tabs>
        <w:kinsoku w:val="0"/>
        <w:overflowPunct w:val="0"/>
        <w:spacing w:line="237" w:lineRule="auto"/>
        <w:ind w:left="0" w:right="193"/>
      </w:pPr>
    </w:p>
    <w:p w14:paraId="1E65BABE" w14:textId="6D5C1929" w:rsidR="00741911" w:rsidRDefault="00741911" w:rsidP="00817018">
      <w:pPr>
        <w:pStyle w:val="ListParagraph"/>
        <w:widowControl w:val="0"/>
        <w:numPr>
          <w:ilvl w:val="0"/>
          <w:numId w:val="17"/>
        </w:numPr>
        <w:tabs>
          <w:tab w:val="left" w:pos="2211"/>
        </w:tabs>
        <w:kinsoku w:val="0"/>
        <w:overflowPunct w:val="0"/>
        <w:autoSpaceDE w:val="0"/>
        <w:autoSpaceDN w:val="0"/>
        <w:adjustRightInd w:val="0"/>
        <w:spacing w:line="237" w:lineRule="auto"/>
        <w:ind w:right="193"/>
        <w:contextualSpacing w:val="0"/>
      </w:pPr>
      <w:r>
        <w:t xml:space="preserve">A proposed plan for the upcoming </w:t>
      </w:r>
      <w:r w:rsidR="00ED0D86">
        <w:t>year</w:t>
      </w:r>
      <w:r>
        <w:t xml:space="preserve"> which will project the area of the Quarry</w:t>
      </w:r>
      <w:r w:rsidR="00817018">
        <w:t xml:space="preserve"> </w:t>
      </w:r>
      <w:r>
        <w:t xml:space="preserve">reasonably anticipated by AI to be subject to blasting, drilling, and excavation for the upcoming </w:t>
      </w:r>
      <w:r w:rsidR="00ED0D86">
        <w:t>year</w:t>
      </w:r>
      <w:r>
        <w:t>;</w:t>
      </w:r>
    </w:p>
    <w:p w14:paraId="4BB1FDF8" w14:textId="77777777" w:rsidR="00817018" w:rsidRDefault="00817018" w:rsidP="00817018">
      <w:pPr>
        <w:pStyle w:val="ListParagraph"/>
      </w:pPr>
    </w:p>
    <w:p w14:paraId="084FD685" w14:textId="2872CD16" w:rsidR="00817018" w:rsidRDefault="00817018" w:rsidP="00817018">
      <w:pPr>
        <w:pStyle w:val="ListParagraph"/>
        <w:numPr>
          <w:ilvl w:val="0"/>
          <w:numId w:val="17"/>
        </w:numPr>
      </w:pPr>
      <w:r>
        <w:t>A map showing p</w:t>
      </w:r>
      <w:r w:rsidRPr="00500939">
        <w:t>roperty lines, names and addresses of all abutting property owners within three hundred (300) feet of the property line, including those across any streets;</w:t>
      </w:r>
    </w:p>
    <w:p w14:paraId="4A327800" w14:textId="77777777" w:rsidR="007A7AD9" w:rsidRDefault="007A7AD9" w:rsidP="007A7AD9">
      <w:pPr>
        <w:pStyle w:val="ListParagraph"/>
      </w:pPr>
    </w:p>
    <w:p w14:paraId="58CA4CC0" w14:textId="77777777" w:rsidR="00741911" w:rsidRDefault="00741911" w:rsidP="00817018">
      <w:pPr>
        <w:pStyle w:val="ListParagraph"/>
        <w:widowControl w:val="0"/>
        <w:numPr>
          <w:ilvl w:val="0"/>
          <w:numId w:val="17"/>
        </w:numPr>
        <w:tabs>
          <w:tab w:val="left" w:pos="2211"/>
        </w:tabs>
        <w:kinsoku w:val="0"/>
        <w:overflowPunct w:val="0"/>
        <w:autoSpaceDE w:val="0"/>
        <w:autoSpaceDN w:val="0"/>
        <w:adjustRightInd w:val="0"/>
        <w:spacing w:line="237" w:lineRule="auto"/>
        <w:ind w:right="193"/>
        <w:contextualSpacing w:val="0"/>
      </w:pPr>
      <w:r>
        <w:t>A detailed description of any unresolved complaints made by residents during the previous year and AI’s planned response to such complaints;</w:t>
      </w:r>
    </w:p>
    <w:p w14:paraId="63EF46D4" w14:textId="77777777" w:rsidR="00741911" w:rsidRDefault="00741911" w:rsidP="00741911">
      <w:pPr>
        <w:pStyle w:val="ListParagraph"/>
        <w:tabs>
          <w:tab w:val="left" w:pos="2211"/>
        </w:tabs>
        <w:kinsoku w:val="0"/>
        <w:overflowPunct w:val="0"/>
        <w:spacing w:line="237" w:lineRule="auto"/>
        <w:ind w:left="360" w:right="193"/>
      </w:pPr>
    </w:p>
    <w:p w14:paraId="0D5760B6" w14:textId="5D31C8E8" w:rsidR="008C405E" w:rsidRDefault="00741911" w:rsidP="00817018">
      <w:pPr>
        <w:pStyle w:val="ListParagraph"/>
        <w:widowControl w:val="0"/>
        <w:numPr>
          <w:ilvl w:val="0"/>
          <w:numId w:val="17"/>
        </w:numPr>
        <w:tabs>
          <w:tab w:val="left" w:pos="2211"/>
        </w:tabs>
        <w:kinsoku w:val="0"/>
        <w:overflowPunct w:val="0"/>
        <w:autoSpaceDE w:val="0"/>
        <w:autoSpaceDN w:val="0"/>
        <w:adjustRightInd w:val="0"/>
        <w:spacing w:line="237" w:lineRule="auto"/>
        <w:ind w:right="193"/>
        <w:contextualSpacing w:val="0"/>
      </w:pPr>
      <w:r>
        <w:t xml:space="preserve">Air Quality Tests </w:t>
      </w:r>
      <w:r w:rsidR="00817018">
        <w:t xml:space="preserve">and other monitoring </w:t>
      </w:r>
      <w:r>
        <w:t>required to be performed by the terms of this Permit;</w:t>
      </w:r>
    </w:p>
    <w:p w14:paraId="6C25EB93" w14:textId="77777777" w:rsidR="008C405E" w:rsidRDefault="008C405E" w:rsidP="002566AD">
      <w:pPr>
        <w:pStyle w:val="ListParagraph"/>
      </w:pPr>
    </w:p>
    <w:p w14:paraId="796F8A1A" w14:textId="4AA43071" w:rsidR="00817018" w:rsidRDefault="00817018" w:rsidP="00817018">
      <w:pPr>
        <w:pStyle w:val="ListParagraph"/>
        <w:widowControl w:val="0"/>
        <w:numPr>
          <w:ilvl w:val="0"/>
          <w:numId w:val="17"/>
        </w:numPr>
        <w:tabs>
          <w:tab w:val="left" w:pos="2211"/>
        </w:tabs>
        <w:kinsoku w:val="0"/>
        <w:overflowPunct w:val="0"/>
        <w:autoSpaceDE w:val="0"/>
        <w:autoSpaceDN w:val="0"/>
        <w:adjustRightInd w:val="0"/>
        <w:spacing w:line="237" w:lineRule="auto"/>
        <w:ind w:right="193"/>
        <w:contextualSpacing w:val="0"/>
      </w:pPr>
      <w:r>
        <w:t>An u</w:t>
      </w:r>
      <w:r w:rsidR="008C405E">
        <w:t>pdated aerial photograph of the Quarry</w:t>
      </w:r>
      <w:r w:rsidR="002566AD">
        <w:t>;</w:t>
      </w:r>
      <w:r>
        <w:t xml:space="preserve"> and</w:t>
      </w:r>
    </w:p>
    <w:p w14:paraId="13319D3A" w14:textId="77777777" w:rsidR="00817018" w:rsidRDefault="00817018" w:rsidP="00817018">
      <w:pPr>
        <w:pStyle w:val="ListParagraph"/>
      </w:pPr>
    </w:p>
    <w:p w14:paraId="44312CA8" w14:textId="35CAE788" w:rsidR="003A6B90" w:rsidRDefault="002566AD" w:rsidP="00817018">
      <w:pPr>
        <w:pStyle w:val="ListParagraph"/>
        <w:widowControl w:val="0"/>
        <w:numPr>
          <w:ilvl w:val="0"/>
          <w:numId w:val="17"/>
        </w:numPr>
        <w:tabs>
          <w:tab w:val="left" w:pos="2211"/>
        </w:tabs>
        <w:kinsoku w:val="0"/>
        <w:overflowPunct w:val="0"/>
        <w:autoSpaceDE w:val="0"/>
        <w:autoSpaceDN w:val="0"/>
        <w:adjustRightInd w:val="0"/>
        <w:spacing w:line="237" w:lineRule="auto"/>
        <w:ind w:right="193"/>
        <w:contextualSpacing w:val="0"/>
      </w:pPr>
      <w:r>
        <w:t>A</w:t>
      </w:r>
      <w:r w:rsidR="008C405E" w:rsidRPr="00323618">
        <w:t xml:space="preserve"> list of company </w:t>
      </w:r>
      <w:r w:rsidR="008C405E">
        <w:t>H</w:t>
      </w:r>
      <w:r w:rsidR="008C405E" w:rsidRPr="00323618">
        <w:t xml:space="preserve">olidays for the term of the permit </w:t>
      </w:r>
      <w:r w:rsidR="00817018">
        <w:t xml:space="preserve">to be included </w:t>
      </w:r>
      <w:r w:rsidR="008C405E" w:rsidRPr="00323618">
        <w:t>as an appendix</w:t>
      </w:r>
      <w:r w:rsidR="00817018">
        <w:t xml:space="preserve"> to the permit</w:t>
      </w:r>
      <w:r>
        <w:t>;</w:t>
      </w:r>
      <w:r w:rsidR="008C405E" w:rsidRPr="00323618">
        <w:t xml:space="preserve"> </w:t>
      </w:r>
    </w:p>
    <w:p w14:paraId="75B48BA4" w14:textId="5760C088" w:rsidR="002566AD" w:rsidRDefault="002566AD" w:rsidP="00F21B89">
      <w:pPr>
        <w:pStyle w:val="ListParagraph"/>
      </w:pPr>
    </w:p>
    <w:p w14:paraId="505303F3" w14:textId="77777777" w:rsidR="00D42F84" w:rsidRDefault="00202344" w:rsidP="00F21B89">
      <w:pPr>
        <w:pStyle w:val="ListParagraph"/>
        <w:numPr>
          <w:ilvl w:val="0"/>
          <w:numId w:val="14"/>
        </w:numPr>
      </w:pPr>
      <w:r>
        <w:t xml:space="preserve">Surety Bond.    AI shall provide a surety bond in the amount of $100,000.00 to insure </w:t>
      </w:r>
    </w:p>
    <w:p w14:paraId="24FE5A6C" w14:textId="5FF4E070" w:rsidR="00202344" w:rsidRDefault="00202344" w:rsidP="00D42F84">
      <w:r>
        <w:t>compliance with the terms, conditions, limitations and safeguards of this Permit, and to indemnify the Town for any harm to any well, road, wetland or other resource caused by AI’s operations including without limitation for the equipment used on the premises and all ancillary activities.  The requirement of a surety bond shall not be deemed to be the Town’s exclusive remedy in the event of any breach of this Permit by AI nor in the event of any intentional wrongdoing or any negligent act or omission by AI or by any person or entity for whose conduct AI may be held responsible.</w:t>
      </w:r>
    </w:p>
    <w:p w14:paraId="7DF88C52" w14:textId="5641E98A" w:rsidR="00202344" w:rsidRDefault="00202344" w:rsidP="00202344">
      <w:pPr>
        <w:rPr>
          <w:i/>
        </w:rPr>
      </w:pPr>
    </w:p>
    <w:p w14:paraId="715FA22B" w14:textId="7ACBBA82" w:rsidR="00890235" w:rsidRDefault="00202344" w:rsidP="009F4E1B">
      <w:pPr>
        <w:pStyle w:val="ListParagraph"/>
        <w:numPr>
          <w:ilvl w:val="0"/>
          <w:numId w:val="14"/>
        </w:numPr>
        <w:rPr>
          <w:color w:val="000000"/>
        </w:rPr>
      </w:pPr>
      <w:r w:rsidRPr="00961186">
        <w:rPr>
          <w:color w:val="000000"/>
        </w:rPr>
        <w:t xml:space="preserve">Permit Fee.    A fee in the amount of </w:t>
      </w:r>
      <w:r w:rsidR="00976C61">
        <w:rPr>
          <w:color w:val="000000"/>
        </w:rPr>
        <w:t>$500.00</w:t>
      </w:r>
      <w:r w:rsidR="00890235">
        <w:rPr>
          <w:color w:val="000000"/>
        </w:rPr>
        <w:t xml:space="preserve"> </w:t>
      </w:r>
      <w:r w:rsidRPr="00961186">
        <w:rPr>
          <w:color w:val="000000"/>
        </w:rPr>
        <w:t>shall be paid by AI for the administration of</w:t>
      </w:r>
    </w:p>
    <w:p w14:paraId="48252890" w14:textId="4A210F95" w:rsidR="00961186" w:rsidRPr="00890235" w:rsidRDefault="00202344" w:rsidP="00890235">
      <w:pPr>
        <w:rPr>
          <w:color w:val="000000"/>
        </w:rPr>
      </w:pPr>
      <w:r w:rsidRPr="00890235">
        <w:rPr>
          <w:color w:val="000000"/>
        </w:rPr>
        <w:t xml:space="preserve"> this Permit and the </w:t>
      </w:r>
      <w:r w:rsidR="00741911" w:rsidRPr="00890235">
        <w:rPr>
          <w:color w:val="000000"/>
        </w:rPr>
        <w:t xml:space="preserve">Earth Removal </w:t>
      </w:r>
      <w:r w:rsidRPr="00890235">
        <w:rPr>
          <w:color w:val="000000"/>
        </w:rPr>
        <w:t>By-Law on which it is based.</w:t>
      </w:r>
      <w:r w:rsidR="005A6770" w:rsidRPr="00890235">
        <w:rPr>
          <w:color w:val="000000"/>
        </w:rPr>
        <w:t xml:space="preserve">  This fee may be reduced</w:t>
      </w:r>
      <w:r w:rsidR="0033114D" w:rsidRPr="00890235">
        <w:rPr>
          <w:color w:val="000000"/>
        </w:rPr>
        <w:t xml:space="preserve"> at the sole discretion of the Select Board.  </w:t>
      </w:r>
    </w:p>
    <w:p w14:paraId="7D01FA54" w14:textId="77777777" w:rsidR="00961186" w:rsidRDefault="00961186" w:rsidP="009F4E1B">
      <w:pPr>
        <w:pStyle w:val="ListParagraph"/>
        <w:ind w:left="360"/>
        <w:rPr>
          <w:color w:val="000000"/>
        </w:rPr>
      </w:pPr>
    </w:p>
    <w:p w14:paraId="46F41276" w14:textId="02999E77" w:rsidR="00961186" w:rsidRDefault="00961186" w:rsidP="00961186">
      <w:pPr>
        <w:pStyle w:val="ListParagraph"/>
      </w:pPr>
    </w:p>
    <w:p w14:paraId="22890234" w14:textId="5CC8AEEF" w:rsidR="00961186" w:rsidRPr="009F4E1B" w:rsidRDefault="00202344" w:rsidP="009F4E1B">
      <w:pPr>
        <w:pStyle w:val="ListParagraph"/>
        <w:numPr>
          <w:ilvl w:val="0"/>
          <w:numId w:val="14"/>
        </w:numPr>
        <w:rPr>
          <w:color w:val="000000"/>
        </w:rPr>
      </w:pPr>
      <w:r>
        <w:lastRenderedPageBreak/>
        <w:t xml:space="preserve">Landscaping.    AI is required to maintain and replace, as necessary, any and all landscaping and plantings in all areas where landscaping and plantings </w:t>
      </w:r>
      <w:r w:rsidR="00623537">
        <w:t>are used for screening of the Quarry from public view, including but not limited to the perimeter of the Quarry along Danvers Road.</w:t>
      </w:r>
    </w:p>
    <w:p w14:paraId="7D2654C3" w14:textId="77777777" w:rsidR="00961186" w:rsidRDefault="00961186" w:rsidP="009F4E1B">
      <w:pPr>
        <w:pStyle w:val="ListParagraph"/>
      </w:pPr>
    </w:p>
    <w:p w14:paraId="31C2242D" w14:textId="5A60E9E9" w:rsidR="00961186" w:rsidRPr="009F4E1B" w:rsidRDefault="00202344" w:rsidP="009F4E1B">
      <w:pPr>
        <w:pStyle w:val="ListParagraph"/>
        <w:numPr>
          <w:ilvl w:val="0"/>
          <w:numId w:val="14"/>
        </w:numPr>
        <w:rPr>
          <w:color w:val="000000"/>
        </w:rPr>
      </w:pPr>
      <w:r>
        <w:t>Inspections of Property.  AI shall conduct quarterly visual surveys of all of AI properties, including without limitation the areas in the Greenbelt Buffer, and will remove any trash, or other dumped materials and maintain the Greenbelt Buffer property in its present condition.</w:t>
      </w:r>
    </w:p>
    <w:p w14:paraId="7FF2A990" w14:textId="77777777" w:rsidR="00961186" w:rsidRDefault="00961186" w:rsidP="009F4E1B">
      <w:pPr>
        <w:pStyle w:val="ListParagraph"/>
      </w:pPr>
    </w:p>
    <w:p w14:paraId="6B04EC3A" w14:textId="02C1B1AD" w:rsidR="00961186" w:rsidRPr="00A97750" w:rsidRDefault="001F5486" w:rsidP="00961186">
      <w:pPr>
        <w:pStyle w:val="ListParagraph"/>
        <w:numPr>
          <w:ilvl w:val="0"/>
          <w:numId w:val="14"/>
        </w:numPr>
        <w:rPr>
          <w:color w:val="000000"/>
        </w:rPr>
      </w:pPr>
      <w:r>
        <w:t xml:space="preserve">Annual Meeting with Residents.  AI shall meet not less than once annually, in the month of March or thereabouts, for the purpose of discussing issues relating to operations of the Quarry with residents. </w:t>
      </w:r>
    </w:p>
    <w:p w14:paraId="5BC9E574" w14:textId="77777777" w:rsidR="00A97750" w:rsidRPr="00961186" w:rsidRDefault="00A97750" w:rsidP="00A97750">
      <w:pPr>
        <w:pStyle w:val="ListParagraph"/>
        <w:ind w:left="360"/>
        <w:rPr>
          <w:color w:val="000000"/>
        </w:rPr>
      </w:pPr>
    </w:p>
    <w:p w14:paraId="35A3F649" w14:textId="77777777" w:rsidR="00A97750" w:rsidRDefault="00A97750" w:rsidP="00A97750">
      <w:pPr>
        <w:pStyle w:val="ListParagraph"/>
        <w:numPr>
          <w:ilvl w:val="0"/>
          <w:numId w:val="14"/>
        </w:numPr>
      </w:pPr>
      <w:r>
        <w:t xml:space="preserve">Pre-Blast Surveys.  By August 1, 2021, AI shall send an information packet that provides claim information and an offer for a pre-blast survey similar to the one the company sent on February 5, 2020 to the addresses listed in that letter.  </w:t>
      </w:r>
    </w:p>
    <w:p w14:paraId="435B80D4" w14:textId="77777777" w:rsidR="001668A6" w:rsidRDefault="001668A6" w:rsidP="001668A6">
      <w:pPr>
        <w:pStyle w:val="ListParagraph"/>
      </w:pPr>
      <w:bookmarkStart w:id="3" w:name="_Hlk70052414"/>
    </w:p>
    <w:p w14:paraId="58E47DBB" w14:textId="401CB875" w:rsidR="00961186" w:rsidRPr="00961186" w:rsidRDefault="001F68F5" w:rsidP="00675D7F">
      <w:pPr>
        <w:pStyle w:val="ListParagraph"/>
        <w:numPr>
          <w:ilvl w:val="0"/>
          <w:numId w:val="14"/>
        </w:numPr>
        <w:rPr>
          <w:color w:val="000000"/>
        </w:rPr>
      </w:pPr>
      <w:r w:rsidRPr="00270BAE">
        <w:rPr>
          <w:color w:val="000000"/>
          <w:spacing w:val="5"/>
          <w:sz w:val="23"/>
          <w:szCs w:val="23"/>
        </w:rPr>
        <w:t>Damage Claim Report.</w:t>
      </w:r>
      <w:r w:rsidRPr="00961186">
        <w:rPr>
          <w:color w:val="000000"/>
          <w:spacing w:val="5"/>
          <w:sz w:val="23"/>
          <w:szCs w:val="23"/>
        </w:rPr>
        <w:t xml:space="preserve">   </w:t>
      </w:r>
      <w:r w:rsidR="00B7644D" w:rsidRPr="00961186">
        <w:rPr>
          <w:color w:val="000000"/>
          <w:spacing w:val="5"/>
          <w:sz w:val="23"/>
          <w:szCs w:val="23"/>
        </w:rPr>
        <w:t xml:space="preserve">In the event that a claim of damage is filed with the Fire Department, </w:t>
      </w:r>
      <w:r w:rsidR="00666018">
        <w:rPr>
          <w:color w:val="000000"/>
          <w:spacing w:val="5"/>
          <w:sz w:val="23"/>
          <w:szCs w:val="23"/>
        </w:rPr>
        <w:t xml:space="preserve">AI, or a subcontractor, </w:t>
      </w:r>
      <w:r w:rsidR="00B7644D" w:rsidRPr="00961186">
        <w:rPr>
          <w:color w:val="000000"/>
          <w:spacing w:val="5"/>
          <w:sz w:val="23"/>
          <w:szCs w:val="23"/>
        </w:rPr>
        <w:t xml:space="preserve">AI shall review the blast design and monitoring records and prepare a summary of findings report. </w:t>
      </w:r>
      <w:r w:rsidR="0088191F">
        <w:rPr>
          <w:color w:val="000000"/>
          <w:spacing w:val="5"/>
          <w:sz w:val="23"/>
          <w:szCs w:val="23"/>
        </w:rPr>
        <w:t xml:space="preserve"> All damage claims shall also be filed with ERAC and the Select Board.  </w:t>
      </w:r>
      <w:r w:rsidR="00B7644D" w:rsidRPr="00961186">
        <w:rPr>
          <w:color w:val="000000"/>
          <w:spacing w:val="5"/>
          <w:sz w:val="23"/>
          <w:szCs w:val="23"/>
        </w:rPr>
        <w:t xml:space="preserve">The report shall </w:t>
      </w:r>
      <w:r w:rsidR="00B7644D">
        <w:rPr>
          <w:color w:val="000000"/>
          <w:spacing w:val="5"/>
          <w:sz w:val="23"/>
          <w:szCs w:val="23"/>
        </w:rPr>
        <w:t>contain</w:t>
      </w:r>
      <w:r w:rsidR="00B7644D" w:rsidRPr="00961186">
        <w:rPr>
          <w:color w:val="000000"/>
          <w:spacing w:val="5"/>
          <w:sz w:val="23"/>
          <w:szCs w:val="23"/>
        </w:rPr>
        <w:t xml:space="preserve"> all relevant information relating to the blast, including but not limited to</w:t>
      </w:r>
      <w:r w:rsidR="00B7644D">
        <w:rPr>
          <w:color w:val="000000"/>
          <w:spacing w:val="5"/>
          <w:sz w:val="23"/>
          <w:szCs w:val="23"/>
        </w:rPr>
        <w:t>,</w:t>
      </w:r>
      <w:r w:rsidR="00B7644D" w:rsidRPr="00961186">
        <w:rPr>
          <w:color w:val="000000"/>
          <w:spacing w:val="5"/>
          <w:sz w:val="23"/>
          <w:szCs w:val="23"/>
        </w:rPr>
        <w:t xml:space="preserve"> a graph sufficient to measure and evaluate a blasting exposure at specific locations for all blasts, in a form approved by the Fire Department, and include</w:t>
      </w:r>
      <w:r w:rsidR="00B7644D">
        <w:rPr>
          <w:color w:val="000000"/>
          <w:spacing w:val="5"/>
          <w:sz w:val="23"/>
          <w:szCs w:val="23"/>
        </w:rPr>
        <w:t xml:space="preserve">s </w:t>
      </w:r>
      <w:r w:rsidR="00B7644D" w:rsidRPr="00961186">
        <w:rPr>
          <w:color w:val="000000"/>
          <w:spacing w:val="5"/>
          <w:sz w:val="23"/>
          <w:szCs w:val="23"/>
        </w:rPr>
        <w:t xml:space="preserve">the vibration limits given in these conditions. A separate graph shall be made for each residence that files a written claim of damage. </w:t>
      </w:r>
      <w:r w:rsidR="0058113E">
        <w:rPr>
          <w:color w:val="000000"/>
          <w:spacing w:val="5"/>
          <w:sz w:val="23"/>
          <w:szCs w:val="23"/>
        </w:rPr>
        <w:t xml:space="preserve"> </w:t>
      </w:r>
      <w:r w:rsidR="00B7644D" w:rsidRPr="00961186">
        <w:rPr>
          <w:color w:val="000000"/>
          <w:spacing w:val="5"/>
          <w:sz w:val="23"/>
          <w:szCs w:val="23"/>
        </w:rPr>
        <w:t>If insufficient data are available at a given residence to make such a graph, AI shall prepare graphs of peak particle velocity versus scaled distance and air-blast overpressure versus scaled distance and use them to estimate probable vibration levels and air-blast overpressure level at the</w:t>
      </w:r>
      <w:r w:rsidR="00B7644D" w:rsidRPr="00961186">
        <w:rPr>
          <w:color w:val="000000"/>
          <w:spacing w:val="34"/>
          <w:sz w:val="23"/>
          <w:szCs w:val="23"/>
        </w:rPr>
        <w:t xml:space="preserve"> </w:t>
      </w:r>
      <w:r w:rsidR="00B7644D" w:rsidRPr="00961186">
        <w:rPr>
          <w:color w:val="000000"/>
          <w:spacing w:val="5"/>
          <w:sz w:val="23"/>
          <w:szCs w:val="23"/>
        </w:rPr>
        <w:t>residence.</w:t>
      </w:r>
      <w:r w:rsidR="00B7644D" w:rsidRPr="00961186">
        <w:rPr>
          <w:color w:val="000000"/>
          <w:spacing w:val="5"/>
        </w:rPr>
        <w:t xml:space="preserve"> </w:t>
      </w:r>
      <w:r w:rsidR="00B7644D" w:rsidRPr="00961186">
        <w:rPr>
          <w:color w:val="000000"/>
          <w:spacing w:val="5"/>
          <w:sz w:val="23"/>
          <w:szCs w:val="23"/>
        </w:rPr>
        <w:t>A copy of this report and all findings shall be provided to the claimant, the Fire Department, ERAC, and</w:t>
      </w:r>
      <w:r w:rsidR="00B7644D" w:rsidRPr="00961186">
        <w:rPr>
          <w:color w:val="000000"/>
          <w:spacing w:val="5"/>
        </w:rPr>
        <w:t xml:space="preserve"> </w:t>
      </w:r>
      <w:r w:rsidR="00B7644D" w:rsidRPr="00961186">
        <w:rPr>
          <w:color w:val="000000"/>
          <w:spacing w:val="5"/>
          <w:sz w:val="23"/>
          <w:szCs w:val="23"/>
        </w:rPr>
        <w:t>the</w:t>
      </w:r>
      <w:r w:rsidR="00B7644D" w:rsidRPr="00961186">
        <w:rPr>
          <w:color w:val="000000"/>
          <w:spacing w:val="12"/>
          <w:sz w:val="23"/>
          <w:szCs w:val="23"/>
        </w:rPr>
        <w:t xml:space="preserve"> Select Board</w:t>
      </w:r>
      <w:r w:rsidR="00B7644D" w:rsidRPr="00961186">
        <w:rPr>
          <w:color w:val="000000"/>
          <w:spacing w:val="5"/>
          <w:sz w:val="23"/>
          <w:szCs w:val="23"/>
        </w:rPr>
        <w:t>.</w:t>
      </w:r>
      <w:r w:rsidR="00675D7F">
        <w:rPr>
          <w:color w:val="000000"/>
          <w:spacing w:val="5"/>
          <w:sz w:val="23"/>
          <w:szCs w:val="23"/>
        </w:rPr>
        <w:t xml:space="preserve">  AI shall send copies of all Claim Reports (referenced below) and supporting materials to </w:t>
      </w:r>
      <w:r w:rsidR="00EB251C">
        <w:rPr>
          <w:color w:val="000000"/>
          <w:spacing w:val="5"/>
          <w:sz w:val="23"/>
          <w:szCs w:val="23"/>
        </w:rPr>
        <w:t xml:space="preserve">ERAC within </w:t>
      </w:r>
      <w:r w:rsidR="001B0519">
        <w:rPr>
          <w:color w:val="000000"/>
          <w:spacing w:val="5"/>
          <w:sz w:val="23"/>
          <w:szCs w:val="23"/>
        </w:rPr>
        <w:t>14 days</w:t>
      </w:r>
      <w:r w:rsidR="00EB251C">
        <w:rPr>
          <w:color w:val="000000"/>
          <w:spacing w:val="5"/>
          <w:sz w:val="23"/>
          <w:szCs w:val="23"/>
        </w:rPr>
        <w:t xml:space="preserve"> </w:t>
      </w:r>
      <w:proofErr w:type="spellStart"/>
      <w:r w:rsidR="00EB251C">
        <w:rPr>
          <w:color w:val="000000"/>
          <w:spacing w:val="5"/>
          <w:sz w:val="23"/>
          <w:szCs w:val="23"/>
        </w:rPr>
        <w:t>days</w:t>
      </w:r>
      <w:proofErr w:type="spellEnd"/>
      <w:r w:rsidR="00EB251C">
        <w:rPr>
          <w:color w:val="000000"/>
          <w:spacing w:val="5"/>
          <w:sz w:val="23"/>
          <w:szCs w:val="23"/>
        </w:rPr>
        <w:t xml:space="preserve"> of receipt.  </w:t>
      </w:r>
      <w:r w:rsidR="001163A2">
        <w:rPr>
          <w:color w:val="000000"/>
          <w:spacing w:val="5"/>
          <w:sz w:val="23"/>
          <w:szCs w:val="23"/>
        </w:rPr>
        <w:t>AI</w:t>
      </w:r>
      <w:r w:rsidR="00EB251C">
        <w:rPr>
          <w:color w:val="000000"/>
          <w:spacing w:val="5"/>
          <w:sz w:val="23"/>
          <w:szCs w:val="23"/>
        </w:rPr>
        <w:t xml:space="preserve"> shall also provide all responses to any claim to ERAC contemporaneously when sending to the Claimant and/or</w:t>
      </w:r>
      <w:r w:rsidR="002A0942">
        <w:rPr>
          <w:color w:val="000000"/>
          <w:spacing w:val="5"/>
          <w:sz w:val="23"/>
          <w:szCs w:val="23"/>
        </w:rPr>
        <w:t xml:space="preserve"> Insurance Company.  AI’s annual </w:t>
      </w:r>
      <w:r w:rsidR="001668A6">
        <w:rPr>
          <w:color w:val="000000"/>
          <w:spacing w:val="5"/>
          <w:sz w:val="23"/>
          <w:szCs w:val="23"/>
        </w:rPr>
        <w:t>permit application</w:t>
      </w:r>
      <w:r w:rsidR="002A0942">
        <w:rPr>
          <w:color w:val="000000"/>
          <w:spacing w:val="5"/>
          <w:sz w:val="23"/>
          <w:szCs w:val="23"/>
        </w:rPr>
        <w:t xml:space="preserve"> shall include a list of claims </w:t>
      </w:r>
      <w:r w:rsidR="00B32888">
        <w:rPr>
          <w:color w:val="000000"/>
          <w:spacing w:val="5"/>
          <w:sz w:val="23"/>
          <w:szCs w:val="23"/>
        </w:rPr>
        <w:t>made in the previous year, the number of claims granted (with details) and the number of claims denied (with details)</w:t>
      </w:r>
      <w:r w:rsidR="00880AE1">
        <w:rPr>
          <w:color w:val="000000"/>
          <w:spacing w:val="5"/>
          <w:sz w:val="23"/>
          <w:szCs w:val="23"/>
        </w:rPr>
        <w:t>.</w:t>
      </w:r>
    </w:p>
    <w:p w14:paraId="47EF4F8F" w14:textId="77777777" w:rsidR="00961186" w:rsidRPr="00961186" w:rsidRDefault="00961186" w:rsidP="00961186">
      <w:pPr>
        <w:pStyle w:val="ListParagraph"/>
        <w:ind w:left="360"/>
        <w:rPr>
          <w:color w:val="000000"/>
        </w:rPr>
      </w:pPr>
    </w:p>
    <w:p w14:paraId="71D3D2CD" w14:textId="4669C043" w:rsidR="001F68F5" w:rsidRPr="0038349A" w:rsidRDefault="001F68F5" w:rsidP="003F1B61">
      <w:pPr>
        <w:pStyle w:val="ListParagraph"/>
        <w:numPr>
          <w:ilvl w:val="0"/>
          <w:numId w:val="14"/>
        </w:numPr>
      </w:pPr>
      <w:r w:rsidRPr="00E976F7">
        <w:rPr>
          <w:color w:val="000000"/>
          <w:spacing w:val="5"/>
          <w:sz w:val="23"/>
          <w:szCs w:val="23"/>
        </w:rPr>
        <w:t xml:space="preserve"> Damage Claims. </w:t>
      </w:r>
      <w:r w:rsidRPr="00B7644D">
        <w:rPr>
          <w:color w:val="000000"/>
          <w:spacing w:val="5"/>
          <w:sz w:val="23"/>
          <w:szCs w:val="23"/>
        </w:rPr>
        <w:t xml:space="preserve"> AI shall maintain a record of each blast-related claim of property damage that is filed with the Fire Department,</w:t>
      </w:r>
      <w:r w:rsidR="003F1B61">
        <w:rPr>
          <w:color w:val="000000"/>
          <w:spacing w:val="5"/>
          <w:sz w:val="23"/>
          <w:szCs w:val="23"/>
        </w:rPr>
        <w:t xml:space="preserve"> AI, or a subcontractor</w:t>
      </w:r>
      <w:r w:rsidRPr="00B7644D">
        <w:rPr>
          <w:color w:val="000000"/>
          <w:spacing w:val="5"/>
          <w:sz w:val="23"/>
          <w:szCs w:val="23"/>
        </w:rPr>
        <w:t xml:space="preserve"> and the current status of the claim. The record of each claim shall include a written summary of each visit made to the property to evaluate the claim, all blast vibration measurements made at the property to evaluate the claim, evaluation by the blaster's insurance company or their adjuster, and all correspondence between the </w:t>
      </w:r>
      <w:r w:rsidRPr="002E0209">
        <w:rPr>
          <w:color w:val="000000"/>
          <w:spacing w:val="5"/>
          <w:sz w:val="23"/>
          <w:szCs w:val="23"/>
        </w:rPr>
        <w:t>blaster's insurance company (and/or adjuster) and the property owner</w:t>
      </w:r>
      <w:r w:rsidRPr="006C657F">
        <w:rPr>
          <w:color w:val="000000"/>
          <w:spacing w:val="5"/>
          <w:sz w:val="23"/>
          <w:szCs w:val="23"/>
        </w:rPr>
        <w:t xml:space="preserve">. </w:t>
      </w:r>
      <w:r w:rsidR="003F1B61">
        <w:rPr>
          <w:color w:val="000000"/>
          <w:spacing w:val="5"/>
          <w:sz w:val="23"/>
          <w:szCs w:val="23"/>
        </w:rPr>
        <w:t xml:space="preserve">Damage Claims may be </w:t>
      </w:r>
      <w:r w:rsidR="00D57B9D">
        <w:rPr>
          <w:color w:val="000000"/>
          <w:spacing w:val="5"/>
          <w:sz w:val="23"/>
          <w:szCs w:val="23"/>
        </w:rPr>
        <w:t>filed at any time and any claimant may have access to AI’s blasting records</w:t>
      </w:r>
      <w:r w:rsidR="005512B8">
        <w:rPr>
          <w:color w:val="000000"/>
          <w:spacing w:val="5"/>
          <w:sz w:val="23"/>
          <w:szCs w:val="23"/>
        </w:rPr>
        <w:t xml:space="preserve">.  Claimants shall submit any claim by using the </w:t>
      </w:r>
      <w:r w:rsidR="00B27AD2">
        <w:rPr>
          <w:color w:val="000000"/>
          <w:spacing w:val="5"/>
          <w:sz w:val="23"/>
          <w:szCs w:val="23"/>
        </w:rPr>
        <w:t>Claim Report established by ERAC and include all required documents as stated on the Claim Report.</w:t>
      </w:r>
    </w:p>
    <w:p w14:paraId="74044A61" w14:textId="77777777" w:rsidR="0038349A" w:rsidRDefault="0038349A" w:rsidP="0038349A">
      <w:pPr>
        <w:pStyle w:val="ListParagraph"/>
      </w:pPr>
    </w:p>
    <w:p w14:paraId="5070D443" w14:textId="5477BDA6" w:rsidR="00A97750" w:rsidRPr="00890235" w:rsidRDefault="00A97750" w:rsidP="0067342B">
      <w:pPr>
        <w:pStyle w:val="ListParagraph"/>
        <w:numPr>
          <w:ilvl w:val="0"/>
          <w:numId w:val="14"/>
        </w:numPr>
        <w:rPr>
          <w:color w:val="000000"/>
          <w:spacing w:val="5"/>
          <w:sz w:val="23"/>
          <w:szCs w:val="23"/>
        </w:rPr>
      </w:pPr>
      <w:r w:rsidRPr="00890235">
        <w:rPr>
          <w:color w:val="000000"/>
          <w:spacing w:val="5"/>
          <w:sz w:val="23"/>
          <w:szCs w:val="23"/>
        </w:rPr>
        <w:t>Violations</w:t>
      </w:r>
      <w:r w:rsidR="00890235" w:rsidRPr="00890235">
        <w:rPr>
          <w:color w:val="000000"/>
          <w:spacing w:val="5"/>
          <w:sz w:val="23"/>
          <w:szCs w:val="23"/>
        </w:rPr>
        <w:t xml:space="preserve">. </w:t>
      </w:r>
      <w:r w:rsidRPr="00890235">
        <w:rPr>
          <w:color w:val="000000"/>
          <w:spacing w:val="5"/>
          <w:sz w:val="23"/>
          <w:szCs w:val="23"/>
        </w:rPr>
        <w:t xml:space="preserve">In addition to any specific noted violations and remedies herein, the Board, if it concludes that there has been a violation of this permit, shall send to the permit holder or </w:t>
      </w:r>
      <w:r w:rsidRPr="00890235">
        <w:rPr>
          <w:color w:val="000000"/>
          <w:spacing w:val="5"/>
          <w:sz w:val="23"/>
          <w:szCs w:val="23"/>
        </w:rPr>
        <w:lastRenderedPageBreak/>
        <w:t>other offender, by hand delivery or certified mail to the address stated on the initial application, a notice ordering a cessation of the improper activities.  In the event that the permit holder persists in such violations, the Board may notify the permit holder by mail or posting as stated above, of a hearing to be held not less than four (4) days thereafter to show cause why said permit should not be revoked, and following said hearing, may in its discretion, revoke or amend the permit.  Additionally, the Board may impose penalties for violations in accordance with G.L. c. 40, § 21(17).</w:t>
      </w:r>
    </w:p>
    <w:p w14:paraId="6201A42D" w14:textId="63FC6F45" w:rsidR="0038349A" w:rsidRPr="00861809" w:rsidRDefault="0038349A" w:rsidP="006B4755">
      <w:pPr>
        <w:pStyle w:val="ListParagraph"/>
        <w:shd w:val="clear" w:color="auto" w:fill="FFFFFF"/>
        <w:spacing w:before="100" w:beforeAutospacing="1" w:after="100" w:afterAutospacing="1"/>
        <w:ind w:left="360"/>
      </w:pPr>
    </w:p>
    <w:p w14:paraId="5B4FEE2A" w14:textId="77777777" w:rsidR="00861809" w:rsidRDefault="00861809" w:rsidP="00861809">
      <w:pPr>
        <w:pStyle w:val="ListParagraph"/>
      </w:pPr>
    </w:p>
    <w:p w14:paraId="664AF449" w14:textId="77777777" w:rsidR="00202344" w:rsidRDefault="00202344" w:rsidP="001F68F5"/>
    <w:bookmarkEnd w:id="3"/>
    <w:p w14:paraId="648A916C" w14:textId="77777777" w:rsidR="00202344" w:rsidRDefault="00202344" w:rsidP="00202344">
      <w:r>
        <w:rPr>
          <w:b/>
          <w:sz w:val="28"/>
          <w:szCs w:val="28"/>
        </w:rPr>
        <w:t xml:space="preserve">SIGNATURE </w:t>
      </w:r>
      <w:smartTag w:uri="urn:schemas-microsoft-com:office:smarttags" w:element="stockticker">
        <w:r>
          <w:rPr>
            <w:b/>
            <w:sz w:val="28"/>
            <w:szCs w:val="28"/>
          </w:rPr>
          <w:t>PAGE</w:t>
        </w:r>
        <w:r w:rsidR="001A59EE">
          <w:rPr>
            <w:b/>
            <w:sz w:val="28"/>
            <w:szCs w:val="28"/>
          </w:rPr>
          <w:t xml:space="preserve"> TO FOLLOW</w:t>
        </w:r>
      </w:smartTag>
      <w:r>
        <w:rPr>
          <w:b/>
          <w:sz w:val="28"/>
          <w:szCs w:val="28"/>
        </w:rPr>
        <w:t>.</w:t>
      </w:r>
    </w:p>
    <w:p w14:paraId="32F9D492" w14:textId="77777777" w:rsidR="00202344" w:rsidRDefault="00202344" w:rsidP="00202344"/>
    <w:p w14:paraId="355CB3F1" w14:textId="77777777" w:rsidR="00202344" w:rsidRDefault="00202344" w:rsidP="00202344"/>
    <w:p w14:paraId="406FE24B" w14:textId="77777777" w:rsidR="001A59EE" w:rsidRDefault="001A59EE" w:rsidP="00202344"/>
    <w:p w14:paraId="1F492480" w14:textId="77777777" w:rsidR="001A59EE" w:rsidRDefault="001A59EE" w:rsidP="00202344"/>
    <w:p w14:paraId="540A0064" w14:textId="77777777" w:rsidR="001A59EE" w:rsidRDefault="001A59EE" w:rsidP="00202344"/>
    <w:p w14:paraId="1EBDD785" w14:textId="77777777" w:rsidR="001A59EE" w:rsidRDefault="001A59EE" w:rsidP="00202344"/>
    <w:p w14:paraId="7401BEF6" w14:textId="77777777" w:rsidR="001A59EE" w:rsidRDefault="001A59EE" w:rsidP="00202344"/>
    <w:p w14:paraId="0207E5AC" w14:textId="13298686" w:rsidR="00202344" w:rsidRDefault="00825D33" w:rsidP="00202344">
      <w:r>
        <w:t>SWAMPSCOTT SELECT BOARD</w:t>
      </w:r>
    </w:p>
    <w:p w14:paraId="0402A62B" w14:textId="77777777" w:rsidR="00202344" w:rsidRDefault="00202344" w:rsidP="00202344"/>
    <w:p w14:paraId="74AD7951" w14:textId="77777777" w:rsidR="00202344" w:rsidRDefault="00202344" w:rsidP="00202344"/>
    <w:p w14:paraId="3E140404" w14:textId="77777777" w:rsidR="00202344" w:rsidRDefault="00202344" w:rsidP="00202344">
      <w:r>
        <w:t>________________________________</w:t>
      </w:r>
      <w:r>
        <w:tab/>
      </w:r>
      <w:r>
        <w:tab/>
        <w:t>__________________________________</w:t>
      </w:r>
    </w:p>
    <w:p w14:paraId="20EAD1DD" w14:textId="01B7E842" w:rsidR="00202344" w:rsidRDefault="008F343B" w:rsidP="00202344">
      <w:r>
        <w:t>Peter A. Spellios</w:t>
      </w:r>
      <w:r w:rsidR="00202344">
        <w:t>, Chair</w:t>
      </w:r>
      <w:r w:rsidR="00202344">
        <w:tab/>
      </w:r>
      <w:r w:rsidR="00202344">
        <w:tab/>
      </w:r>
      <w:r w:rsidR="00202344">
        <w:tab/>
      </w:r>
      <w:r w:rsidR="00202344">
        <w:tab/>
      </w:r>
      <w:r w:rsidR="00875D3E">
        <w:t>Polly Titcomb</w:t>
      </w:r>
      <w:r w:rsidR="00202344">
        <w:t>, Vice Chair</w:t>
      </w:r>
      <w:r w:rsidR="00202344">
        <w:tab/>
        <w:t xml:space="preserve"> </w:t>
      </w:r>
      <w:r w:rsidR="00202344">
        <w:tab/>
        <w:t xml:space="preserve"> </w:t>
      </w:r>
    </w:p>
    <w:p w14:paraId="6B81DEE7" w14:textId="77777777" w:rsidR="00202344" w:rsidRDefault="00202344" w:rsidP="00202344">
      <w:r>
        <w:t xml:space="preserve"> </w:t>
      </w:r>
    </w:p>
    <w:p w14:paraId="70513907" w14:textId="77777777" w:rsidR="00202344" w:rsidRDefault="00202344" w:rsidP="00202344"/>
    <w:p w14:paraId="7705BE25" w14:textId="77777777" w:rsidR="00202344" w:rsidRDefault="00202344" w:rsidP="00202344"/>
    <w:p w14:paraId="325C9458" w14:textId="77777777" w:rsidR="00202344" w:rsidRDefault="00202344" w:rsidP="00202344">
      <w:r>
        <w:t>___________________________________</w:t>
      </w:r>
      <w:r>
        <w:tab/>
      </w:r>
      <w:r>
        <w:tab/>
        <w:t>_________________________________</w:t>
      </w:r>
      <w:r>
        <w:tab/>
      </w:r>
    </w:p>
    <w:p w14:paraId="24B3B409" w14:textId="04AF33B7" w:rsidR="00202344" w:rsidRDefault="00202344" w:rsidP="00202344">
      <w:pPr>
        <w:rPr>
          <w:color w:val="000000"/>
        </w:rPr>
      </w:pPr>
      <w:r>
        <w:t>Donald M. Hause</w:t>
      </w:r>
      <w:r>
        <w:tab/>
      </w:r>
      <w:r>
        <w:tab/>
      </w:r>
      <w:r>
        <w:tab/>
      </w:r>
      <w:r>
        <w:tab/>
      </w:r>
      <w:r>
        <w:tab/>
      </w:r>
      <w:r w:rsidR="00875D3E" w:rsidRPr="00875D3E">
        <w:t>Neal Duffy</w:t>
      </w:r>
      <w:r>
        <w:tab/>
      </w:r>
      <w:r>
        <w:tab/>
      </w:r>
      <w:r>
        <w:tab/>
      </w:r>
      <w:r>
        <w:tab/>
      </w:r>
      <w:r>
        <w:tab/>
      </w:r>
      <w:r>
        <w:tab/>
      </w:r>
      <w:r>
        <w:tab/>
      </w:r>
      <w:r>
        <w:tab/>
      </w:r>
      <w:r>
        <w:tab/>
      </w:r>
      <w:r>
        <w:tab/>
      </w:r>
    </w:p>
    <w:p w14:paraId="1D0E7C5D" w14:textId="77777777" w:rsidR="00202344" w:rsidRDefault="00202344" w:rsidP="00202344">
      <w:pPr>
        <w:rPr>
          <w:color w:val="000000"/>
        </w:rPr>
      </w:pPr>
    </w:p>
    <w:p w14:paraId="4FC5AD03" w14:textId="77777777" w:rsidR="00202344" w:rsidRDefault="00202344" w:rsidP="00202344">
      <w:pPr>
        <w:rPr>
          <w:color w:val="000000"/>
        </w:rPr>
      </w:pPr>
      <w:r>
        <w:rPr>
          <w:color w:val="000000"/>
        </w:rPr>
        <w:t>___________________________________</w:t>
      </w:r>
    </w:p>
    <w:p w14:paraId="6D8B32E4" w14:textId="3F3F7143" w:rsidR="00202344" w:rsidRDefault="00875D3E" w:rsidP="00202344">
      <w:r>
        <w:t>David Grish</w:t>
      </w:r>
      <w:r w:rsidR="00706EE5">
        <w:t>man</w:t>
      </w:r>
    </w:p>
    <w:p w14:paraId="102C36C3" w14:textId="77777777" w:rsidR="00202344" w:rsidRDefault="00202344" w:rsidP="00202344"/>
    <w:p w14:paraId="0B3D99E7" w14:textId="77777777" w:rsidR="00202344" w:rsidRDefault="00202344" w:rsidP="00202344"/>
    <w:p w14:paraId="5545FC32" w14:textId="00A2DA0D" w:rsidR="00202344" w:rsidRDefault="00202344" w:rsidP="00202344">
      <w:r>
        <w:t xml:space="preserve">The BOARD OF HEALTH concurs with the terms and conditions of this Permit and will cooperate with the </w:t>
      </w:r>
      <w:r w:rsidR="00825D33">
        <w:t xml:space="preserve">Select Board </w:t>
      </w:r>
      <w:r>
        <w:t xml:space="preserve">in its enforcement. </w:t>
      </w:r>
    </w:p>
    <w:p w14:paraId="78E8FCBA" w14:textId="77777777" w:rsidR="00202344" w:rsidRDefault="00202344" w:rsidP="00202344"/>
    <w:p w14:paraId="1D34615C" w14:textId="77777777" w:rsidR="00202344" w:rsidRDefault="00202344" w:rsidP="00202344"/>
    <w:p w14:paraId="7D87CE93" w14:textId="77777777" w:rsidR="00202344" w:rsidRDefault="00202344" w:rsidP="00202344"/>
    <w:p w14:paraId="5E0CDA88" w14:textId="0293C878" w:rsidR="00202344" w:rsidRDefault="00202344" w:rsidP="00202344">
      <w:pPr>
        <w:rPr>
          <w:color w:val="FF0000"/>
        </w:rPr>
      </w:pPr>
      <w:r>
        <w:t>__________________________________</w:t>
      </w:r>
      <w:r>
        <w:tab/>
      </w:r>
      <w:r>
        <w:tab/>
      </w:r>
    </w:p>
    <w:p w14:paraId="2E287A6F" w14:textId="59D12260" w:rsidR="00202344" w:rsidRDefault="00F12476" w:rsidP="00706EE5">
      <w:pPr>
        <w:rPr>
          <w:color w:val="FF0000"/>
        </w:rPr>
      </w:pPr>
      <w:r>
        <w:rPr>
          <w:color w:val="000000"/>
        </w:rPr>
        <w:t>Marianne Speranza-Hart</w:t>
      </w:r>
      <w:r w:rsidR="008F7EFE">
        <w:rPr>
          <w:color w:val="000000"/>
        </w:rPr>
        <w:t>mann</w:t>
      </w:r>
      <w:r w:rsidR="00202344">
        <w:rPr>
          <w:color w:val="000000"/>
        </w:rPr>
        <w:t xml:space="preserve">, Chairman    </w:t>
      </w:r>
      <w:r>
        <w:rPr>
          <w:color w:val="000000"/>
        </w:rPr>
        <w:t xml:space="preserve">                  </w:t>
      </w:r>
      <w:r w:rsidR="008F7EFE">
        <w:rPr>
          <w:color w:val="000000"/>
        </w:rPr>
        <w:t>Stephanie Goodman</w:t>
      </w:r>
      <w:r w:rsidR="00202344">
        <w:rPr>
          <w:color w:val="FF0000"/>
        </w:rPr>
        <w:tab/>
        <w:t xml:space="preserve">            </w:t>
      </w:r>
      <w:r w:rsidR="00202344">
        <w:rPr>
          <w:color w:val="FF0000"/>
        </w:rPr>
        <w:tab/>
        <w:t xml:space="preserve">            </w:t>
      </w:r>
    </w:p>
    <w:p w14:paraId="61EDC4CC" w14:textId="3676994D" w:rsidR="00202344" w:rsidRDefault="00202344" w:rsidP="00706EE5"/>
    <w:p w14:paraId="79A3A318" w14:textId="7EE3F48A" w:rsidR="00202344" w:rsidRDefault="00202344" w:rsidP="00B73878"/>
    <w:p w14:paraId="15B4B985" w14:textId="02789BFB" w:rsidR="00202344" w:rsidRDefault="00202344" w:rsidP="00B73878">
      <w:r>
        <w:t>____________________________________</w:t>
      </w:r>
    </w:p>
    <w:p w14:paraId="513DE913" w14:textId="6804965E" w:rsidR="00202344" w:rsidRDefault="00F12476" w:rsidP="002C14A9">
      <w:r>
        <w:t>Emily Cilley</w:t>
      </w:r>
    </w:p>
    <w:p w14:paraId="4F235BDD" w14:textId="77777777" w:rsidR="00A3405C" w:rsidRDefault="00A3405C"/>
    <w:sectPr w:rsidR="00A3405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9E64E0" w14:textId="77777777" w:rsidR="00AC0CCB" w:rsidRDefault="00AC0CCB" w:rsidP="00C0213F">
      <w:r>
        <w:separator/>
      </w:r>
    </w:p>
  </w:endnote>
  <w:endnote w:type="continuationSeparator" w:id="0">
    <w:p w14:paraId="6E596A4F" w14:textId="77777777" w:rsidR="00AC0CCB" w:rsidRDefault="00AC0CCB" w:rsidP="00C02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ency FB">
    <w:panose1 w:val="020B0503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CF9A3" w14:textId="77777777" w:rsidR="0096602E" w:rsidRDefault="009660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3F24E" w14:textId="77777777" w:rsidR="0096602E" w:rsidRDefault="009660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FAB0C" w14:textId="77777777" w:rsidR="0096602E" w:rsidRDefault="009660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C7224" w14:textId="77777777" w:rsidR="00AC0CCB" w:rsidRDefault="00AC0CCB" w:rsidP="00C0213F">
      <w:r>
        <w:separator/>
      </w:r>
    </w:p>
  </w:footnote>
  <w:footnote w:type="continuationSeparator" w:id="0">
    <w:p w14:paraId="08046651" w14:textId="77777777" w:rsidR="00AC0CCB" w:rsidRDefault="00AC0CCB" w:rsidP="00C021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F2F99" w14:textId="77777777" w:rsidR="0096602E" w:rsidRDefault="009660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8760748"/>
      <w:docPartObj>
        <w:docPartGallery w:val="Watermarks"/>
        <w:docPartUnique/>
      </w:docPartObj>
    </w:sdtPr>
    <w:sdtContent>
      <w:p w14:paraId="470F1F61" w14:textId="128A04FE" w:rsidR="0096602E" w:rsidRDefault="0096602E">
        <w:pPr>
          <w:pStyle w:val="Header"/>
        </w:pPr>
        <w:r>
          <w:rPr>
            <w:noProof/>
          </w:rPr>
          <w:pict w14:anchorId="1C81A47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C1CAF" w14:textId="77777777" w:rsidR="0096602E" w:rsidRDefault="009660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left="725" w:hanging="725"/>
      </w:pPr>
      <w:rPr>
        <w:rFonts w:cs="Times New Roman"/>
        <w:b w:val="0"/>
        <w:bCs w:val="0"/>
        <w:w w:val="105"/>
      </w:rPr>
    </w:lvl>
    <w:lvl w:ilvl="1">
      <w:numFmt w:val="bullet"/>
      <w:lvlText w:val="•"/>
      <w:lvlJc w:val="left"/>
      <w:pPr>
        <w:ind w:left="821" w:hanging="368"/>
      </w:pPr>
      <w:rPr>
        <w:rFonts w:ascii="Times New Roman" w:hAnsi="Times New Roman"/>
        <w:b w:val="0"/>
        <w:color w:val="262626"/>
        <w:w w:val="99"/>
        <w:sz w:val="24"/>
      </w:rPr>
    </w:lvl>
    <w:lvl w:ilvl="2">
      <w:numFmt w:val="bullet"/>
      <w:lvlText w:val="•"/>
      <w:lvlJc w:val="left"/>
      <w:pPr>
        <w:ind w:left="1812" w:hanging="368"/>
      </w:pPr>
    </w:lvl>
    <w:lvl w:ilvl="3">
      <w:numFmt w:val="bullet"/>
      <w:lvlText w:val="•"/>
      <w:lvlJc w:val="left"/>
      <w:pPr>
        <w:ind w:left="2794" w:hanging="368"/>
      </w:pPr>
    </w:lvl>
    <w:lvl w:ilvl="4">
      <w:numFmt w:val="bullet"/>
      <w:lvlText w:val="•"/>
      <w:lvlJc w:val="left"/>
      <w:pPr>
        <w:ind w:left="3776" w:hanging="368"/>
      </w:pPr>
    </w:lvl>
    <w:lvl w:ilvl="5">
      <w:numFmt w:val="bullet"/>
      <w:lvlText w:val="•"/>
      <w:lvlJc w:val="left"/>
      <w:pPr>
        <w:ind w:left="4758" w:hanging="368"/>
      </w:pPr>
    </w:lvl>
    <w:lvl w:ilvl="6">
      <w:numFmt w:val="bullet"/>
      <w:lvlText w:val="•"/>
      <w:lvlJc w:val="left"/>
      <w:pPr>
        <w:ind w:left="5741" w:hanging="368"/>
      </w:pPr>
    </w:lvl>
    <w:lvl w:ilvl="7">
      <w:numFmt w:val="bullet"/>
      <w:lvlText w:val="•"/>
      <w:lvlJc w:val="left"/>
      <w:pPr>
        <w:ind w:left="6723" w:hanging="368"/>
      </w:pPr>
    </w:lvl>
    <w:lvl w:ilvl="8">
      <w:numFmt w:val="bullet"/>
      <w:lvlText w:val="•"/>
      <w:lvlJc w:val="left"/>
      <w:pPr>
        <w:ind w:left="7705" w:hanging="368"/>
      </w:pPr>
    </w:lvl>
  </w:abstractNum>
  <w:abstractNum w:abstractNumId="1" w15:restartNumberingAfterBreak="0">
    <w:nsid w:val="00000403"/>
    <w:multiLevelType w:val="multilevel"/>
    <w:tmpl w:val="00000886"/>
    <w:lvl w:ilvl="0">
      <w:start w:val="1"/>
      <w:numFmt w:val="upperLetter"/>
      <w:lvlText w:val="%1."/>
      <w:lvlJc w:val="left"/>
      <w:pPr>
        <w:ind w:left="1444" w:hanging="422"/>
      </w:pPr>
      <w:rPr>
        <w:rFonts w:ascii="Times New Roman" w:hAnsi="Times New Roman" w:cs="Times New Roman"/>
        <w:b w:val="0"/>
        <w:bCs w:val="0"/>
        <w:color w:val="262626"/>
        <w:spacing w:val="-1"/>
        <w:w w:val="103"/>
        <w:sz w:val="24"/>
        <w:szCs w:val="24"/>
      </w:rPr>
    </w:lvl>
    <w:lvl w:ilvl="1">
      <w:numFmt w:val="bullet"/>
      <w:lvlText w:val="•"/>
      <w:lvlJc w:val="left"/>
      <w:pPr>
        <w:ind w:left="2398" w:hanging="422"/>
      </w:pPr>
    </w:lvl>
    <w:lvl w:ilvl="2">
      <w:numFmt w:val="bullet"/>
      <w:lvlText w:val="•"/>
      <w:lvlJc w:val="left"/>
      <w:pPr>
        <w:ind w:left="3356" w:hanging="422"/>
      </w:pPr>
    </w:lvl>
    <w:lvl w:ilvl="3">
      <w:numFmt w:val="bullet"/>
      <w:lvlText w:val="•"/>
      <w:lvlJc w:val="left"/>
      <w:pPr>
        <w:ind w:left="4314" w:hanging="422"/>
      </w:pPr>
    </w:lvl>
    <w:lvl w:ilvl="4">
      <w:numFmt w:val="bullet"/>
      <w:lvlText w:val="•"/>
      <w:lvlJc w:val="left"/>
      <w:pPr>
        <w:ind w:left="5272" w:hanging="422"/>
      </w:pPr>
    </w:lvl>
    <w:lvl w:ilvl="5">
      <w:numFmt w:val="bullet"/>
      <w:lvlText w:val="•"/>
      <w:lvlJc w:val="left"/>
      <w:pPr>
        <w:ind w:left="6230" w:hanging="422"/>
      </w:pPr>
    </w:lvl>
    <w:lvl w:ilvl="6">
      <w:numFmt w:val="bullet"/>
      <w:lvlText w:val="•"/>
      <w:lvlJc w:val="left"/>
      <w:pPr>
        <w:ind w:left="7188" w:hanging="422"/>
      </w:pPr>
    </w:lvl>
    <w:lvl w:ilvl="7">
      <w:numFmt w:val="bullet"/>
      <w:lvlText w:val="•"/>
      <w:lvlJc w:val="left"/>
      <w:pPr>
        <w:ind w:left="8146" w:hanging="422"/>
      </w:pPr>
    </w:lvl>
    <w:lvl w:ilvl="8">
      <w:numFmt w:val="bullet"/>
      <w:lvlText w:val="•"/>
      <w:lvlJc w:val="left"/>
      <w:pPr>
        <w:ind w:left="9104" w:hanging="422"/>
      </w:pPr>
    </w:lvl>
  </w:abstractNum>
  <w:abstractNum w:abstractNumId="2" w15:restartNumberingAfterBreak="0">
    <w:nsid w:val="04251DF7"/>
    <w:multiLevelType w:val="hybridMultilevel"/>
    <w:tmpl w:val="7EF04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D254F6"/>
    <w:multiLevelType w:val="hybridMultilevel"/>
    <w:tmpl w:val="96B63A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9E04B1"/>
    <w:multiLevelType w:val="hybridMultilevel"/>
    <w:tmpl w:val="6B6A434A"/>
    <w:lvl w:ilvl="0" w:tplc="04090019">
      <w:start w:val="1"/>
      <w:numFmt w:val="lowerLetter"/>
      <w:lvlText w:val="%1."/>
      <w:lvlJc w:val="left"/>
      <w:pPr>
        <w:ind w:left="720" w:hanging="360"/>
      </w:pPr>
    </w:lvl>
    <w:lvl w:ilvl="1" w:tplc="C2FE292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FF0ECD"/>
    <w:multiLevelType w:val="hybridMultilevel"/>
    <w:tmpl w:val="120CCA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EC07FC8"/>
    <w:multiLevelType w:val="hybridMultilevel"/>
    <w:tmpl w:val="F860315E"/>
    <w:lvl w:ilvl="0" w:tplc="0409001B">
      <w:start w:val="1"/>
      <w:numFmt w:val="lowerRoman"/>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0F66F0F"/>
    <w:multiLevelType w:val="hybridMultilevel"/>
    <w:tmpl w:val="E15AD2C0"/>
    <w:lvl w:ilvl="0" w:tplc="CE32D438">
      <w:start w:val="1"/>
      <w:numFmt w:val="lowerLetter"/>
      <w:lvlText w:val="%1."/>
      <w:lvlJc w:val="left"/>
      <w:pPr>
        <w:tabs>
          <w:tab w:val="num" w:pos="1140"/>
        </w:tabs>
        <w:ind w:left="1140" w:hanging="360"/>
      </w:pPr>
      <w:rPr>
        <w:rFonts w:ascii="Times New Roman" w:eastAsia="Times New Roman" w:hAnsi="Times New Roman" w:cs="Times New Roman"/>
      </w:rPr>
    </w:lvl>
    <w:lvl w:ilvl="1" w:tplc="04090003">
      <w:start w:val="1"/>
      <w:numFmt w:val="bullet"/>
      <w:lvlText w:val="o"/>
      <w:lvlJc w:val="left"/>
      <w:pPr>
        <w:tabs>
          <w:tab w:val="num" w:pos="1860"/>
        </w:tabs>
        <w:ind w:left="1860" w:hanging="360"/>
      </w:pPr>
      <w:rPr>
        <w:rFonts w:ascii="Courier New" w:hAnsi="Courier New" w:cs="Courier New" w:hint="default"/>
      </w:rPr>
    </w:lvl>
    <w:lvl w:ilvl="2" w:tplc="04090005">
      <w:start w:val="1"/>
      <w:numFmt w:val="bullet"/>
      <w:lvlText w:val=""/>
      <w:lvlJc w:val="left"/>
      <w:pPr>
        <w:tabs>
          <w:tab w:val="num" w:pos="2580"/>
        </w:tabs>
        <w:ind w:left="2580" w:hanging="360"/>
      </w:pPr>
      <w:rPr>
        <w:rFonts w:ascii="Wingdings" w:hAnsi="Wingdings" w:hint="default"/>
      </w:rPr>
    </w:lvl>
    <w:lvl w:ilvl="3" w:tplc="04090001">
      <w:start w:val="1"/>
      <w:numFmt w:val="bullet"/>
      <w:lvlText w:val=""/>
      <w:lvlJc w:val="left"/>
      <w:pPr>
        <w:tabs>
          <w:tab w:val="num" w:pos="3300"/>
        </w:tabs>
        <w:ind w:left="3300" w:hanging="360"/>
      </w:pPr>
      <w:rPr>
        <w:rFonts w:ascii="Symbol" w:hAnsi="Symbol" w:hint="default"/>
      </w:rPr>
    </w:lvl>
    <w:lvl w:ilvl="4" w:tplc="04090003">
      <w:start w:val="1"/>
      <w:numFmt w:val="bullet"/>
      <w:lvlText w:val="o"/>
      <w:lvlJc w:val="left"/>
      <w:pPr>
        <w:tabs>
          <w:tab w:val="num" w:pos="4020"/>
        </w:tabs>
        <w:ind w:left="4020" w:hanging="360"/>
      </w:pPr>
      <w:rPr>
        <w:rFonts w:ascii="Courier New" w:hAnsi="Courier New" w:cs="Courier New" w:hint="default"/>
      </w:rPr>
    </w:lvl>
    <w:lvl w:ilvl="5" w:tplc="04090005">
      <w:start w:val="1"/>
      <w:numFmt w:val="bullet"/>
      <w:lvlText w:val=""/>
      <w:lvlJc w:val="left"/>
      <w:pPr>
        <w:tabs>
          <w:tab w:val="num" w:pos="4740"/>
        </w:tabs>
        <w:ind w:left="4740" w:hanging="360"/>
      </w:pPr>
      <w:rPr>
        <w:rFonts w:ascii="Wingdings" w:hAnsi="Wingdings" w:hint="default"/>
      </w:rPr>
    </w:lvl>
    <w:lvl w:ilvl="6" w:tplc="04090001">
      <w:start w:val="1"/>
      <w:numFmt w:val="bullet"/>
      <w:lvlText w:val=""/>
      <w:lvlJc w:val="left"/>
      <w:pPr>
        <w:tabs>
          <w:tab w:val="num" w:pos="5460"/>
        </w:tabs>
        <w:ind w:left="5460" w:hanging="360"/>
      </w:pPr>
      <w:rPr>
        <w:rFonts w:ascii="Symbol" w:hAnsi="Symbol" w:hint="default"/>
      </w:rPr>
    </w:lvl>
    <w:lvl w:ilvl="7" w:tplc="04090003">
      <w:start w:val="1"/>
      <w:numFmt w:val="bullet"/>
      <w:lvlText w:val="o"/>
      <w:lvlJc w:val="left"/>
      <w:pPr>
        <w:tabs>
          <w:tab w:val="num" w:pos="6180"/>
        </w:tabs>
        <w:ind w:left="6180" w:hanging="360"/>
      </w:pPr>
      <w:rPr>
        <w:rFonts w:ascii="Courier New" w:hAnsi="Courier New" w:cs="Courier New" w:hint="default"/>
      </w:rPr>
    </w:lvl>
    <w:lvl w:ilvl="8" w:tplc="04090005">
      <w:start w:val="1"/>
      <w:numFmt w:val="bullet"/>
      <w:lvlText w:val=""/>
      <w:lvlJc w:val="left"/>
      <w:pPr>
        <w:tabs>
          <w:tab w:val="num" w:pos="6900"/>
        </w:tabs>
        <w:ind w:left="6900" w:hanging="360"/>
      </w:pPr>
      <w:rPr>
        <w:rFonts w:ascii="Wingdings" w:hAnsi="Wingdings" w:hint="default"/>
      </w:rPr>
    </w:lvl>
  </w:abstractNum>
  <w:abstractNum w:abstractNumId="8" w15:restartNumberingAfterBreak="0">
    <w:nsid w:val="118D7B6D"/>
    <w:multiLevelType w:val="hybridMultilevel"/>
    <w:tmpl w:val="552264D0"/>
    <w:lvl w:ilvl="0" w:tplc="04090019">
      <w:start w:val="5"/>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1F5414EA"/>
    <w:multiLevelType w:val="hybridMultilevel"/>
    <w:tmpl w:val="0DEEBF26"/>
    <w:lvl w:ilvl="0" w:tplc="C056193A">
      <w:numFmt w:val="bullet"/>
      <w:lvlText w:val="•"/>
      <w:lvlJc w:val="left"/>
      <w:pPr>
        <w:ind w:left="686" w:hanging="200"/>
      </w:pPr>
      <w:rPr>
        <w:rFonts w:ascii="Agency FB" w:eastAsia="Agency FB" w:hAnsi="Agency FB" w:cs="Agency FB" w:hint="default"/>
        <w:color w:val="2286C8"/>
        <w:w w:val="99"/>
        <w:sz w:val="22"/>
        <w:szCs w:val="22"/>
      </w:rPr>
    </w:lvl>
    <w:lvl w:ilvl="1" w:tplc="21C61310">
      <w:numFmt w:val="bullet"/>
      <w:lvlText w:val="•"/>
      <w:lvlJc w:val="left"/>
      <w:pPr>
        <w:ind w:left="1644" w:hanging="200"/>
      </w:pPr>
      <w:rPr>
        <w:rFonts w:hint="default"/>
      </w:rPr>
    </w:lvl>
    <w:lvl w:ilvl="2" w:tplc="BAACF682">
      <w:numFmt w:val="bullet"/>
      <w:lvlText w:val="•"/>
      <w:lvlJc w:val="left"/>
      <w:pPr>
        <w:ind w:left="2608" w:hanging="200"/>
      </w:pPr>
      <w:rPr>
        <w:rFonts w:hint="default"/>
      </w:rPr>
    </w:lvl>
    <w:lvl w:ilvl="3" w:tplc="637261A6">
      <w:numFmt w:val="bullet"/>
      <w:lvlText w:val="•"/>
      <w:lvlJc w:val="left"/>
      <w:pPr>
        <w:ind w:left="3572" w:hanging="200"/>
      </w:pPr>
      <w:rPr>
        <w:rFonts w:hint="default"/>
      </w:rPr>
    </w:lvl>
    <w:lvl w:ilvl="4" w:tplc="A96AD0F8">
      <w:numFmt w:val="bullet"/>
      <w:lvlText w:val="•"/>
      <w:lvlJc w:val="left"/>
      <w:pPr>
        <w:ind w:left="4536" w:hanging="200"/>
      </w:pPr>
      <w:rPr>
        <w:rFonts w:hint="default"/>
      </w:rPr>
    </w:lvl>
    <w:lvl w:ilvl="5" w:tplc="5A12EFDE">
      <w:numFmt w:val="bullet"/>
      <w:lvlText w:val="•"/>
      <w:lvlJc w:val="left"/>
      <w:pPr>
        <w:ind w:left="5500" w:hanging="200"/>
      </w:pPr>
      <w:rPr>
        <w:rFonts w:hint="default"/>
      </w:rPr>
    </w:lvl>
    <w:lvl w:ilvl="6" w:tplc="DE20196E">
      <w:numFmt w:val="bullet"/>
      <w:lvlText w:val="•"/>
      <w:lvlJc w:val="left"/>
      <w:pPr>
        <w:ind w:left="6464" w:hanging="200"/>
      </w:pPr>
      <w:rPr>
        <w:rFonts w:hint="default"/>
      </w:rPr>
    </w:lvl>
    <w:lvl w:ilvl="7" w:tplc="DD163CC6">
      <w:numFmt w:val="bullet"/>
      <w:lvlText w:val="•"/>
      <w:lvlJc w:val="left"/>
      <w:pPr>
        <w:ind w:left="7428" w:hanging="200"/>
      </w:pPr>
      <w:rPr>
        <w:rFonts w:hint="default"/>
      </w:rPr>
    </w:lvl>
    <w:lvl w:ilvl="8" w:tplc="D27205A0">
      <w:numFmt w:val="bullet"/>
      <w:lvlText w:val="•"/>
      <w:lvlJc w:val="left"/>
      <w:pPr>
        <w:ind w:left="8392" w:hanging="200"/>
      </w:pPr>
      <w:rPr>
        <w:rFonts w:hint="default"/>
      </w:rPr>
    </w:lvl>
  </w:abstractNum>
  <w:abstractNum w:abstractNumId="10" w15:restartNumberingAfterBreak="0">
    <w:nsid w:val="24DC51E2"/>
    <w:multiLevelType w:val="hybridMultilevel"/>
    <w:tmpl w:val="BE5C5072"/>
    <w:lvl w:ilvl="0" w:tplc="04090015">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FC438D"/>
    <w:multiLevelType w:val="hybridMultilevel"/>
    <w:tmpl w:val="62BAEA80"/>
    <w:lvl w:ilvl="0" w:tplc="00F88BA2">
      <w:start w:val="6"/>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BDE1C80"/>
    <w:multiLevelType w:val="hybridMultilevel"/>
    <w:tmpl w:val="22382E56"/>
    <w:lvl w:ilvl="0" w:tplc="DC16C342">
      <w:start w:val="10"/>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D0307B"/>
    <w:multiLevelType w:val="hybridMultilevel"/>
    <w:tmpl w:val="DC924E38"/>
    <w:lvl w:ilvl="0" w:tplc="DB6C3F76">
      <w:start w:val="4"/>
      <w:numFmt w:val="decimal"/>
      <w:lvlText w:val="%1."/>
      <w:lvlJc w:val="left"/>
      <w:pPr>
        <w:ind w:left="360" w:hanging="360"/>
      </w:pPr>
      <w:rPr>
        <w:rFonts w:hint="default"/>
        <w:color w:val="2828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8D7575A"/>
    <w:multiLevelType w:val="hybridMultilevel"/>
    <w:tmpl w:val="DC565882"/>
    <w:lvl w:ilvl="0" w:tplc="D79E6A92">
      <w:start w:val="10"/>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95D6809"/>
    <w:multiLevelType w:val="hybridMultilevel"/>
    <w:tmpl w:val="EF88BBD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A7F543D"/>
    <w:multiLevelType w:val="hybridMultilevel"/>
    <w:tmpl w:val="01B844D2"/>
    <w:lvl w:ilvl="0" w:tplc="418624DA">
      <w:start w:val="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AB59E3"/>
    <w:multiLevelType w:val="hybridMultilevel"/>
    <w:tmpl w:val="8D6E5972"/>
    <w:lvl w:ilvl="0" w:tplc="612AF84E">
      <w:start w:val="1"/>
      <w:numFmt w:val="lowerLetter"/>
      <w:lvlText w:val="%1."/>
      <w:lvlJc w:val="left"/>
      <w:pPr>
        <w:ind w:left="1710" w:hanging="360"/>
      </w:pPr>
      <w:rPr>
        <w:rFonts w:cs="Times New Roman" w:hint="default"/>
      </w:rPr>
    </w:lvl>
    <w:lvl w:ilvl="1" w:tplc="04090019" w:tentative="1">
      <w:start w:val="1"/>
      <w:numFmt w:val="lowerLetter"/>
      <w:lvlText w:val="%2."/>
      <w:lvlJc w:val="left"/>
      <w:pPr>
        <w:ind w:left="2566" w:hanging="360"/>
      </w:pPr>
      <w:rPr>
        <w:rFonts w:cs="Times New Roman"/>
      </w:rPr>
    </w:lvl>
    <w:lvl w:ilvl="2" w:tplc="0409001B" w:tentative="1">
      <w:start w:val="1"/>
      <w:numFmt w:val="lowerRoman"/>
      <w:lvlText w:val="%3."/>
      <w:lvlJc w:val="right"/>
      <w:pPr>
        <w:ind w:left="3286" w:hanging="180"/>
      </w:pPr>
      <w:rPr>
        <w:rFonts w:cs="Times New Roman"/>
      </w:rPr>
    </w:lvl>
    <w:lvl w:ilvl="3" w:tplc="0409000F" w:tentative="1">
      <w:start w:val="1"/>
      <w:numFmt w:val="decimal"/>
      <w:lvlText w:val="%4."/>
      <w:lvlJc w:val="left"/>
      <w:pPr>
        <w:ind w:left="4006" w:hanging="360"/>
      </w:pPr>
      <w:rPr>
        <w:rFonts w:cs="Times New Roman"/>
      </w:rPr>
    </w:lvl>
    <w:lvl w:ilvl="4" w:tplc="04090019" w:tentative="1">
      <w:start w:val="1"/>
      <w:numFmt w:val="lowerLetter"/>
      <w:lvlText w:val="%5."/>
      <w:lvlJc w:val="left"/>
      <w:pPr>
        <w:ind w:left="4726" w:hanging="360"/>
      </w:pPr>
      <w:rPr>
        <w:rFonts w:cs="Times New Roman"/>
      </w:rPr>
    </w:lvl>
    <w:lvl w:ilvl="5" w:tplc="0409001B" w:tentative="1">
      <w:start w:val="1"/>
      <w:numFmt w:val="lowerRoman"/>
      <w:lvlText w:val="%6."/>
      <w:lvlJc w:val="right"/>
      <w:pPr>
        <w:ind w:left="5446" w:hanging="180"/>
      </w:pPr>
      <w:rPr>
        <w:rFonts w:cs="Times New Roman"/>
      </w:rPr>
    </w:lvl>
    <w:lvl w:ilvl="6" w:tplc="0409000F" w:tentative="1">
      <w:start w:val="1"/>
      <w:numFmt w:val="decimal"/>
      <w:lvlText w:val="%7."/>
      <w:lvlJc w:val="left"/>
      <w:pPr>
        <w:ind w:left="6166" w:hanging="360"/>
      </w:pPr>
      <w:rPr>
        <w:rFonts w:cs="Times New Roman"/>
      </w:rPr>
    </w:lvl>
    <w:lvl w:ilvl="7" w:tplc="04090019" w:tentative="1">
      <w:start w:val="1"/>
      <w:numFmt w:val="lowerLetter"/>
      <w:lvlText w:val="%8."/>
      <w:lvlJc w:val="left"/>
      <w:pPr>
        <w:ind w:left="6886" w:hanging="360"/>
      </w:pPr>
      <w:rPr>
        <w:rFonts w:cs="Times New Roman"/>
      </w:rPr>
    </w:lvl>
    <w:lvl w:ilvl="8" w:tplc="0409001B" w:tentative="1">
      <w:start w:val="1"/>
      <w:numFmt w:val="lowerRoman"/>
      <w:lvlText w:val="%9."/>
      <w:lvlJc w:val="right"/>
      <w:pPr>
        <w:ind w:left="7606" w:hanging="180"/>
      </w:pPr>
      <w:rPr>
        <w:rFonts w:cs="Times New Roman"/>
      </w:rPr>
    </w:lvl>
  </w:abstractNum>
  <w:abstractNum w:abstractNumId="18" w15:restartNumberingAfterBreak="0">
    <w:nsid w:val="3F9F7738"/>
    <w:multiLevelType w:val="hybridMultilevel"/>
    <w:tmpl w:val="FEE8A0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68F7351"/>
    <w:multiLevelType w:val="hybridMultilevel"/>
    <w:tmpl w:val="7D164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390E41"/>
    <w:multiLevelType w:val="hybridMultilevel"/>
    <w:tmpl w:val="F296E8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AA2D6F"/>
    <w:multiLevelType w:val="hybridMultilevel"/>
    <w:tmpl w:val="69042F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A72308"/>
    <w:multiLevelType w:val="hybridMultilevel"/>
    <w:tmpl w:val="4210E6C6"/>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3BF311D"/>
    <w:multiLevelType w:val="hybridMultilevel"/>
    <w:tmpl w:val="470E66F0"/>
    <w:lvl w:ilvl="0" w:tplc="B96842E2">
      <w:numFmt w:val="bullet"/>
      <w:lvlText w:val="-"/>
      <w:lvlJc w:val="left"/>
      <w:pPr>
        <w:ind w:left="720" w:hanging="360"/>
      </w:pPr>
      <w:rPr>
        <w:rFonts w:ascii="Times New Roman" w:eastAsiaTheme="minorEastAsia"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844E97"/>
    <w:multiLevelType w:val="hybridMultilevel"/>
    <w:tmpl w:val="6A166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lvlOverride w:ilvl="0">
      <w:startOverride w:val="1"/>
    </w:lvlOverride>
    <w:lvlOverride w:ilvl="1"/>
    <w:lvlOverride w:ilvl="2"/>
    <w:lvlOverride w:ilvl="3"/>
    <w:lvlOverride w:ilvl="4"/>
    <w:lvlOverride w:ilvl="5"/>
    <w:lvlOverride w:ilvl="6"/>
    <w:lvlOverride w:ilvl="7"/>
    <w:lvlOverride w:ilvl="8"/>
  </w:num>
  <w:num w:numId="2">
    <w:abstractNumId w:val="7"/>
  </w:num>
  <w:num w:numId="3">
    <w:abstractNumId w:val="19"/>
  </w:num>
  <w:num w:numId="4">
    <w:abstractNumId w:val="18"/>
  </w:num>
  <w:num w:numId="5">
    <w:abstractNumId w:val="10"/>
  </w:num>
  <w:num w:numId="6">
    <w:abstractNumId w:val="13"/>
  </w:num>
  <w:num w:numId="7">
    <w:abstractNumId w:val="0"/>
  </w:num>
  <w:num w:numId="8">
    <w:abstractNumId w:val="23"/>
  </w:num>
  <w:num w:numId="9">
    <w:abstractNumId w:val="1"/>
  </w:num>
  <w:num w:numId="10">
    <w:abstractNumId w:val="17"/>
  </w:num>
  <w:num w:numId="11">
    <w:abstractNumId w:val="15"/>
  </w:num>
  <w:num w:numId="12">
    <w:abstractNumId w:val="11"/>
  </w:num>
  <w:num w:numId="13">
    <w:abstractNumId w:val="16"/>
  </w:num>
  <w:num w:numId="14">
    <w:abstractNumId w:val="14"/>
  </w:num>
  <w:num w:numId="15">
    <w:abstractNumId w:val="12"/>
  </w:num>
  <w:num w:numId="16">
    <w:abstractNumId w:val="2"/>
  </w:num>
  <w:num w:numId="17">
    <w:abstractNumId w:val="20"/>
  </w:num>
  <w:num w:numId="18">
    <w:abstractNumId w:val="3"/>
  </w:num>
  <w:num w:numId="19">
    <w:abstractNumId w:val="21"/>
  </w:num>
  <w:num w:numId="20">
    <w:abstractNumId w:val="24"/>
  </w:num>
  <w:num w:numId="21">
    <w:abstractNumId w:val="4"/>
  </w:num>
  <w:num w:numId="22">
    <w:abstractNumId w:val="9"/>
  </w:num>
  <w:num w:numId="23">
    <w:abstractNumId w:val="5"/>
  </w:num>
  <w:num w:numId="24">
    <w:abstractNumId w:val="6"/>
  </w:num>
  <w:num w:numId="25">
    <w:abstractNumId w:val="22"/>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A12"/>
    <w:rsid w:val="00003CB5"/>
    <w:rsid w:val="00013FD7"/>
    <w:rsid w:val="000233F1"/>
    <w:rsid w:val="00030105"/>
    <w:rsid w:val="00031EE6"/>
    <w:rsid w:val="00036C61"/>
    <w:rsid w:val="00037444"/>
    <w:rsid w:val="000405DD"/>
    <w:rsid w:val="00041940"/>
    <w:rsid w:val="00050A12"/>
    <w:rsid w:val="00056705"/>
    <w:rsid w:val="00072C0D"/>
    <w:rsid w:val="000759FE"/>
    <w:rsid w:val="00077923"/>
    <w:rsid w:val="00077E8F"/>
    <w:rsid w:val="00081AD6"/>
    <w:rsid w:val="00084C96"/>
    <w:rsid w:val="000856E6"/>
    <w:rsid w:val="0009714C"/>
    <w:rsid w:val="000B7B9E"/>
    <w:rsid w:val="000C4B12"/>
    <w:rsid w:val="000E05E4"/>
    <w:rsid w:val="000E5EA4"/>
    <w:rsid w:val="000E6019"/>
    <w:rsid w:val="000E6838"/>
    <w:rsid w:val="000F67C7"/>
    <w:rsid w:val="00101A46"/>
    <w:rsid w:val="00102315"/>
    <w:rsid w:val="00105489"/>
    <w:rsid w:val="00107FA8"/>
    <w:rsid w:val="00110FB8"/>
    <w:rsid w:val="001163A2"/>
    <w:rsid w:val="00131245"/>
    <w:rsid w:val="00131AE9"/>
    <w:rsid w:val="00134AE3"/>
    <w:rsid w:val="00152316"/>
    <w:rsid w:val="001549ED"/>
    <w:rsid w:val="00154B21"/>
    <w:rsid w:val="001643A5"/>
    <w:rsid w:val="001668A6"/>
    <w:rsid w:val="001707B2"/>
    <w:rsid w:val="001742A7"/>
    <w:rsid w:val="00177F48"/>
    <w:rsid w:val="00181D1D"/>
    <w:rsid w:val="001829D9"/>
    <w:rsid w:val="001978E7"/>
    <w:rsid w:val="001A333B"/>
    <w:rsid w:val="001A5904"/>
    <w:rsid w:val="001A59EE"/>
    <w:rsid w:val="001B0519"/>
    <w:rsid w:val="001B29CC"/>
    <w:rsid w:val="001B389C"/>
    <w:rsid w:val="001B3929"/>
    <w:rsid w:val="001B51E4"/>
    <w:rsid w:val="001B7907"/>
    <w:rsid w:val="001D213E"/>
    <w:rsid w:val="001D4D7A"/>
    <w:rsid w:val="001D54CB"/>
    <w:rsid w:val="001F5486"/>
    <w:rsid w:val="001F68F5"/>
    <w:rsid w:val="00202344"/>
    <w:rsid w:val="002139C0"/>
    <w:rsid w:val="0021447A"/>
    <w:rsid w:val="002309D4"/>
    <w:rsid w:val="002431DF"/>
    <w:rsid w:val="00252645"/>
    <w:rsid w:val="00254593"/>
    <w:rsid w:val="002566AD"/>
    <w:rsid w:val="00256D52"/>
    <w:rsid w:val="00257353"/>
    <w:rsid w:val="00265499"/>
    <w:rsid w:val="00270BAE"/>
    <w:rsid w:val="00281FB3"/>
    <w:rsid w:val="00291232"/>
    <w:rsid w:val="002945ED"/>
    <w:rsid w:val="00296F6D"/>
    <w:rsid w:val="002A0942"/>
    <w:rsid w:val="002A74E3"/>
    <w:rsid w:val="002C14A9"/>
    <w:rsid w:val="002D08DF"/>
    <w:rsid w:val="002D3192"/>
    <w:rsid w:val="002D4AB8"/>
    <w:rsid w:val="002D5EE0"/>
    <w:rsid w:val="002D7DD4"/>
    <w:rsid w:val="002E0209"/>
    <w:rsid w:val="002E6870"/>
    <w:rsid w:val="002F1AB9"/>
    <w:rsid w:val="002F31B3"/>
    <w:rsid w:val="002F47AA"/>
    <w:rsid w:val="003106CA"/>
    <w:rsid w:val="003110B1"/>
    <w:rsid w:val="003113C7"/>
    <w:rsid w:val="003140B9"/>
    <w:rsid w:val="00314C9B"/>
    <w:rsid w:val="00323618"/>
    <w:rsid w:val="003274FA"/>
    <w:rsid w:val="0033114D"/>
    <w:rsid w:val="00336EF6"/>
    <w:rsid w:val="00352D3D"/>
    <w:rsid w:val="00365770"/>
    <w:rsid w:val="00381A51"/>
    <w:rsid w:val="0038294B"/>
    <w:rsid w:val="0038349A"/>
    <w:rsid w:val="00393BD4"/>
    <w:rsid w:val="003961EB"/>
    <w:rsid w:val="003A0FE5"/>
    <w:rsid w:val="003A4DB6"/>
    <w:rsid w:val="003A6B90"/>
    <w:rsid w:val="003C1A2E"/>
    <w:rsid w:val="003D3221"/>
    <w:rsid w:val="003D40D2"/>
    <w:rsid w:val="003D41AD"/>
    <w:rsid w:val="003D660D"/>
    <w:rsid w:val="003E0EDB"/>
    <w:rsid w:val="003E10D9"/>
    <w:rsid w:val="003E4E85"/>
    <w:rsid w:val="003E749A"/>
    <w:rsid w:val="003F1B61"/>
    <w:rsid w:val="003F3392"/>
    <w:rsid w:val="0041386B"/>
    <w:rsid w:val="00414C4D"/>
    <w:rsid w:val="00440E33"/>
    <w:rsid w:val="00441C99"/>
    <w:rsid w:val="00443327"/>
    <w:rsid w:val="00453FB2"/>
    <w:rsid w:val="0045440E"/>
    <w:rsid w:val="00454AA7"/>
    <w:rsid w:val="00465209"/>
    <w:rsid w:val="00467F1D"/>
    <w:rsid w:val="00473E07"/>
    <w:rsid w:val="004740A0"/>
    <w:rsid w:val="00480C3A"/>
    <w:rsid w:val="00483CC4"/>
    <w:rsid w:val="0048484C"/>
    <w:rsid w:val="00484E06"/>
    <w:rsid w:val="0049047F"/>
    <w:rsid w:val="00493A7E"/>
    <w:rsid w:val="0049457F"/>
    <w:rsid w:val="004953B4"/>
    <w:rsid w:val="004A5DD7"/>
    <w:rsid w:val="004A7B02"/>
    <w:rsid w:val="004E0BB9"/>
    <w:rsid w:val="004E24A8"/>
    <w:rsid w:val="004E4AA8"/>
    <w:rsid w:val="00501C49"/>
    <w:rsid w:val="005036E5"/>
    <w:rsid w:val="00506870"/>
    <w:rsid w:val="005069B2"/>
    <w:rsid w:val="00521BA1"/>
    <w:rsid w:val="00533C09"/>
    <w:rsid w:val="00544D82"/>
    <w:rsid w:val="00546248"/>
    <w:rsid w:val="00547744"/>
    <w:rsid w:val="005512B8"/>
    <w:rsid w:val="00553326"/>
    <w:rsid w:val="00557EA5"/>
    <w:rsid w:val="00557F94"/>
    <w:rsid w:val="00577048"/>
    <w:rsid w:val="005809B4"/>
    <w:rsid w:val="0058113E"/>
    <w:rsid w:val="00581B34"/>
    <w:rsid w:val="00593EE0"/>
    <w:rsid w:val="005A6770"/>
    <w:rsid w:val="005B297A"/>
    <w:rsid w:val="005C202B"/>
    <w:rsid w:val="005C3356"/>
    <w:rsid w:val="005C772F"/>
    <w:rsid w:val="005D1B7A"/>
    <w:rsid w:val="005D2272"/>
    <w:rsid w:val="005D3AE7"/>
    <w:rsid w:val="005D441F"/>
    <w:rsid w:val="005F43C0"/>
    <w:rsid w:val="00605792"/>
    <w:rsid w:val="00614CB7"/>
    <w:rsid w:val="006162FD"/>
    <w:rsid w:val="006216DD"/>
    <w:rsid w:val="00623537"/>
    <w:rsid w:val="00644D69"/>
    <w:rsid w:val="00650CED"/>
    <w:rsid w:val="0065198D"/>
    <w:rsid w:val="006563F2"/>
    <w:rsid w:val="00657892"/>
    <w:rsid w:val="00661B89"/>
    <w:rsid w:val="00666018"/>
    <w:rsid w:val="00675D7F"/>
    <w:rsid w:val="00677E70"/>
    <w:rsid w:val="00681E02"/>
    <w:rsid w:val="00696EDF"/>
    <w:rsid w:val="006B10D7"/>
    <w:rsid w:val="006B4755"/>
    <w:rsid w:val="006B4774"/>
    <w:rsid w:val="006C6422"/>
    <w:rsid w:val="006C657F"/>
    <w:rsid w:val="006D4A63"/>
    <w:rsid w:val="006E5FD4"/>
    <w:rsid w:val="006F507B"/>
    <w:rsid w:val="006F6E16"/>
    <w:rsid w:val="007039B7"/>
    <w:rsid w:val="00706EE5"/>
    <w:rsid w:val="00713F80"/>
    <w:rsid w:val="00720399"/>
    <w:rsid w:val="00733BE4"/>
    <w:rsid w:val="00737535"/>
    <w:rsid w:val="00741911"/>
    <w:rsid w:val="00741E9B"/>
    <w:rsid w:val="00744628"/>
    <w:rsid w:val="007474B1"/>
    <w:rsid w:val="00753796"/>
    <w:rsid w:val="00761EE7"/>
    <w:rsid w:val="007764D7"/>
    <w:rsid w:val="007779B2"/>
    <w:rsid w:val="00783DA5"/>
    <w:rsid w:val="00783DF2"/>
    <w:rsid w:val="00784E02"/>
    <w:rsid w:val="00792DC3"/>
    <w:rsid w:val="007A013C"/>
    <w:rsid w:val="007A26A0"/>
    <w:rsid w:val="007A3E74"/>
    <w:rsid w:val="007A7AD9"/>
    <w:rsid w:val="007C3A69"/>
    <w:rsid w:val="007C5A85"/>
    <w:rsid w:val="007C7FF5"/>
    <w:rsid w:val="007D48F6"/>
    <w:rsid w:val="007E1DCD"/>
    <w:rsid w:val="007E4034"/>
    <w:rsid w:val="007E50B5"/>
    <w:rsid w:val="007F3C48"/>
    <w:rsid w:val="00802D86"/>
    <w:rsid w:val="00810613"/>
    <w:rsid w:val="00813995"/>
    <w:rsid w:val="00814CA3"/>
    <w:rsid w:val="00814E6E"/>
    <w:rsid w:val="00817018"/>
    <w:rsid w:val="00825D33"/>
    <w:rsid w:val="008276E8"/>
    <w:rsid w:val="0083540F"/>
    <w:rsid w:val="00837308"/>
    <w:rsid w:val="00860103"/>
    <w:rsid w:val="00861809"/>
    <w:rsid w:val="008700B6"/>
    <w:rsid w:val="0087441C"/>
    <w:rsid w:val="00875630"/>
    <w:rsid w:val="00875D3E"/>
    <w:rsid w:val="00880AE1"/>
    <w:rsid w:val="0088191F"/>
    <w:rsid w:val="00890235"/>
    <w:rsid w:val="008A0727"/>
    <w:rsid w:val="008A3ADE"/>
    <w:rsid w:val="008C405E"/>
    <w:rsid w:val="008E5D61"/>
    <w:rsid w:val="008F343B"/>
    <w:rsid w:val="008F7EFE"/>
    <w:rsid w:val="00902911"/>
    <w:rsid w:val="00902A27"/>
    <w:rsid w:val="00912266"/>
    <w:rsid w:val="00923D8C"/>
    <w:rsid w:val="00925799"/>
    <w:rsid w:val="00931E99"/>
    <w:rsid w:val="00940554"/>
    <w:rsid w:val="0095157F"/>
    <w:rsid w:val="00953AFB"/>
    <w:rsid w:val="00961186"/>
    <w:rsid w:val="00965765"/>
    <w:rsid w:val="0096602E"/>
    <w:rsid w:val="00970C2E"/>
    <w:rsid w:val="00976C61"/>
    <w:rsid w:val="0098219C"/>
    <w:rsid w:val="00983397"/>
    <w:rsid w:val="00986ECC"/>
    <w:rsid w:val="00995A21"/>
    <w:rsid w:val="00995A27"/>
    <w:rsid w:val="0099606E"/>
    <w:rsid w:val="009973F0"/>
    <w:rsid w:val="009B3A90"/>
    <w:rsid w:val="009F1005"/>
    <w:rsid w:val="009F4E1B"/>
    <w:rsid w:val="00A0212C"/>
    <w:rsid w:val="00A1385C"/>
    <w:rsid w:val="00A234E1"/>
    <w:rsid w:val="00A267A5"/>
    <w:rsid w:val="00A30578"/>
    <w:rsid w:val="00A3405C"/>
    <w:rsid w:val="00A37589"/>
    <w:rsid w:val="00A41630"/>
    <w:rsid w:val="00A46027"/>
    <w:rsid w:val="00A4616E"/>
    <w:rsid w:val="00A62BAF"/>
    <w:rsid w:val="00A63334"/>
    <w:rsid w:val="00A637BA"/>
    <w:rsid w:val="00A641EA"/>
    <w:rsid w:val="00A65105"/>
    <w:rsid w:val="00A73C1F"/>
    <w:rsid w:val="00A77630"/>
    <w:rsid w:val="00A949D6"/>
    <w:rsid w:val="00A97750"/>
    <w:rsid w:val="00A97BBE"/>
    <w:rsid w:val="00AA282D"/>
    <w:rsid w:val="00AA385C"/>
    <w:rsid w:val="00AA5115"/>
    <w:rsid w:val="00AB04C9"/>
    <w:rsid w:val="00AB3B58"/>
    <w:rsid w:val="00AB76B0"/>
    <w:rsid w:val="00AC0145"/>
    <w:rsid w:val="00AC0CCB"/>
    <w:rsid w:val="00AC3025"/>
    <w:rsid w:val="00AC6A63"/>
    <w:rsid w:val="00AE3B37"/>
    <w:rsid w:val="00AE5034"/>
    <w:rsid w:val="00AE7235"/>
    <w:rsid w:val="00AF3FE3"/>
    <w:rsid w:val="00B0717E"/>
    <w:rsid w:val="00B16800"/>
    <w:rsid w:val="00B24350"/>
    <w:rsid w:val="00B27AD2"/>
    <w:rsid w:val="00B32888"/>
    <w:rsid w:val="00B3498F"/>
    <w:rsid w:val="00B42F02"/>
    <w:rsid w:val="00B44540"/>
    <w:rsid w:val="00B5088C"/>
    <w:rsid w:val="00B560B8"/>
    <w:rsid w:val="00B73878"/>
    <w:rsid w:val="00B74270"/>
    <w:rsid w:val="00B7594B"/>
    <w:rsid w:val="00B75C52"/>
    <w:rsid w:val="00B7644D"/>
    <w:rsid w:val="00B812AC"/>
    <w:rsid w:val="00B813DF"/>
    <w:rsid w:val="00B81F06"/>
    <w:rsid w:val="00B831DE"/>
    <w:rsid w:val="00B87195"/>
    <w:rsid w:val="00B913C4"/>
    <w:rsid w:val="00B93BBB"/>
    <w:rsid w:val="00BB0B29"/>
    <w:rsid w:val="00BB4C0E"/>
    <w:rsid w:val="00BC1CD0"/>
    <w:rsid w:val="00BC5EEC"/>
    <w:rsid w:val="00BD4B08"/>
    <w:rsid w:val="00C0213F"/>
    <w:rsid w:val="00C14133"/>
    <w:rsid w:val="00C1633E"/>
    <w:rsid w:val="00C27616"/>
    <w:rsid w:val="00C455B0"/>
    <w:rsid w:val="00C870C6"/>
    <w:rsid w:val="00CA2390"/>
    <w:rsid w:val="00CA62D1"/>
    <w:rsid w:val="00CB0E3A"/>
    <w:rsid w:val="00CC4762"/>
    <w:rsid w:val="00CC532F"/>
    <w:rsid w:val="00CD4950"/>
    <w:rsid w:val="00CD7C11"/>
    <w:rsid w:val="00CE0054"/>
    <w:rsid w:val="00CE71FD"/>
    <w:rsid w:val="00D0054E"/>
    <w:rsid w:val="00D05813"/>
    <w:rsid w:val="00D32E4D"/>
    <w:rsid w:val="00D40C33"/>
    <w:rsid w:val="00D42F84"/>
    <w:rsid w:val="00D43628"/>
    <w:rsid w:val="00D45C4E"/>
    <w:rsid w:val="00D55C92"/>
    <w:rsid w:val="00D57B9D"/>
    <w:rsid w:val="00D61E29"/>
    <w:rsid w:val="00D67D82"/>
    <w:rsid w:val="00D703F4"/>
    <w:rsid w:val="00D72818"/>
    <w:rsid w:val="00D80638"/>
    <w:rsid w:val="00D903A3"/>
    <w:rsid w:val="00D95A56"/>
    <w:rsid w:val="00DA001B"/>
    <w:rsid w:val="00DA190C"/>
    <w:rsid w:val="00DB1410"/>
    <w:rsid w:val="00DB27DB"/>
    <w:rsid w:val="00DB4877"/>
    <w:rsid w:val="00DB5F8A"/>
    <w:rsid w:val="00DC0366"/>
    <w:rsid w:val="00DC1A3F"/>
    <w:rsid w:val="00DC6CDF"/>
    <w:rsid w:val="00DD6F4C"/>
    <w:rsid w:val="00DD78C7"/>
    <w:rsid w:val="00DE25F2"/>
    <w:rsid w:val="00DE3D37"/>
    <w:rsid w:val="00DE76B9"/>
    <w:rsid w:val="00DE7D49"/>
    <w:rsid w:val="00DF34FB"/>
    <w:rsid w:val="00E01C64"/>
    <w:rsid w:val="00E03A59"/>
    <w:rsid w:val="00E140C1"/>
    <w:rsid w:val="00E20465"/>
    <w:rsid w:val="00E24B03"/>
    <w:rsid w:val="00E25226"/>
    <w:rsid w:val="00E60C3F"/>
    <w:rsid w:val="00E613B6"/>
    <w:rsid w:val="00E63ABD"/>
    <w:rsid w:val="00E63F52"/>
    <w:rsid w:val="00E64A96"/>
    <w:rsid w:val="00E67CA6"/>
    <w:rsid w:val="00E8213F"/>
    <w:rsid w:val="00E84529"/>
    <w:rsid w:val="00E9037C"/>
    <w:rsid w:val="00E976F7"/>
    <w:rsid w:val="00EA4623"/>
    <w:rsid w:val="00EB251C"/>
    <w:rsid w:val="00EB7A40"/>
    <w:rsid w:val="00EC549A"/>
    <w:rsid w:val="00EC7062"/>
    <w:rsid w:val="00ED0D86"/>
    <w:rsid w:val="00ED2E37"/>
    <w:rsid w:val="00ED369C"/>
    <w:rsid w:val="00ED4BEF"/>
    <w:rsid w:val="00EE2156"/>
    <w:rsid w:val="00EE45F9"/>
    <w:rsid w:val="00EF68CC"/>
    <w:rsid w:val="00F0331A"/>
    <w:rsid w:val="00F07298"/>
    <w:rsid w:val="00F10239"/>
    <w:rsid w:val="00F12476"/>
    <w:rsid w:val="00F21B89"/>
    <w:rsid w:val="00F2456D"/>
    <w:rsid w:val="00F33830"/>
    <w:rsid w:val="00F341F9"/>
    <w:rsid w:val="00F41A79"/>
    <w:rsid w:val="00F42A00"/>
    <w:rsid w:val="00F54E03"/>
    <w:rsid w:val="00F6742C"/>
    <w:rsid w:val="00F703A9"/>
    <w:rsid w:val="00F74490"/>
    <w:rsid w:val="00F83D73"/>
    <w:rsid w:val="00F85B31"/>
    <w:rsid w:val="00F87403"/>
    <w:rsid w:val="00F9054E"/>
    <w:rsid w:val="00F90DB9"/>
    <w:rsid w:val="00F936D9"/>
    <w:rsid w:val="00F9519A"/>
    <w:rsid w:val="00FA2C74"/>
    <w:rsid w:val="00FA466C"/>
    <w:rsid w:val="00FC1F04"/>
    <w:rsid w:val="00FD18D6"/>
    <w:rsid w:val="00FD252B"/>
    <w:rsid w:val="00FD483C"/>
    <w:rsid w:val="00FE790D"/>
    <w:rsid w:val="00FF29F3"/>
    <w:rsid w:val="00FF7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time"/>
  <w:shapeDefaults>
    <o:shapedefaults v:ext="edit" spidmax="2050"/>
    <o:shapelayout v:ext="edit">
      <o:idmap v:ext="edit" data="1"/>
    </o:shapelayout>
  </w:shapeDefaults>
  <w:decimalSymbol w:val="."/>
  <w:listSeparator w:val=","/>
  <w14:docId w14:val="4FC7499E"/>
  <w15:docId w15:val="{2D6A7244-D194-4898-A5AD-C26F1619A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234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202344"/>
    <w:pPr>
      <w:tabs>
        <w:tab w:val="center" w:pos="4320"/>
        <w:tab w:val="right" w:pos="8640"/>
      </w:tabs>
    </w:pPr>
  </w:style>
  <w:style w:type="character" w:customStyle="1" w:styleId="FooterChar">
    <w:name w:val="Footer Char"/>
    <w:basedOn w:val="DefaultParagraphFont"/>
    <w:link w:val="Footer"/>
    <w:rsid w:val="00202344"/>
    <w:rPr>
      <w:rFonts w:ascii="Times New Roman" w:eastAsia="Times New Roman" w:hAnsi="Times New Roman" w:cs="Times New Roman"/>
      <w:sz w:val="24"/>
      <w:szCs w:val="24"/>
    </w:rPr>
  </w:style>
  <w:style w:type="paragraph" w:styleId="ListParagraph">
    <w:name w:val="List Paragraph"/>
    <w:basedOn w:val="Normal"/>
    <w:uiPriority w:val="1"/>
    <w:qFormat/>
    <w:rsid w:val="00E03A59"/>
    <w:pPr>
      <w:ind w:left="720"/>
      <w:contextualSpacing/>
    </w:pPr>
  </w:style>
  <w:style w:type="paragraph" w:styleId="BalloonText">
    <w:name w:val="Balloon Text"/>
    <w:basedOn w:val="Normal"/>
    <w:link w:val="BalloonTextChar"/>
    <w:uiPriority w:val="99"/>
    <w:semiHidden/>
    <w:unhideWhenUsed/>
    <w:rsid w:val="000233F1"/>
    <w:rPr>
      <w:rFonts w:ascii="Tahoma" w:hAnsi="Tahoma" w:cs="Tahoma"/>
      <w:sz w:val="16"/>
      <w:szCs w:val="16"/>
    </w:rPr>
  </w:style>
  <w:style w:type="character" w:customStyle="1" w:styleId="BalloonTextChar">
    <w:name w:val="Balloon Text Char"/>
    <w:basedOn w:val="DefaultParagraphFont"/>
    <w:link w:val="BalloonText"/>
    <w:uiPriority w:val="99"/>
    <w:semiHidden/>
    <w:rsid w:val="000233F1"/>
    <w:rPr>
      <w:rFonts w:ascii="Tahoma" w:eastAsia="Times New Roman" w:hAnsi="Tahoma" w:cs="Tahoma"/>
      <w:sz w:val="16"/>
      <w:szCs w:val="16"/>
    </w:rPr>
  </w:style>
  <w:style w:type="paragraph" w:styleId="NoSpacing">
    <w:name w:val="No Spacing"/>
    <w:uiPriority w:val="1"/>
    <w:qFormat/>
    <w:rsid w:val="004A5DD7"/>
    <w:pPr>
      <w:spacing w:after="0" w:line="240" w:lineRule="auto"/>
    </w:pPr>
  </w:style>
  <w:style w:type="character" w:styleId="CommentReference">
    <w:name w:val="annotation reference"/>
    <w:basedOn w:val="DefaultParagraphFont"/>
    <w:uiPriority w:val="99"/>
    <w:semiHidden/>
    <w:unhideWhenUsed/>
    <w:rsid w:val="001F68F5"/>
    <w:rPr>
      <w:sz w:val="16"/>
      <w:szCs w:val="16"/>
    </w:rPr>
  </w:style>
  <w:style w:type="paragraph" w:styleId="CommentText">
    <w:name w:val="annotation text"/>
    <w:basedOn w:val="Normal"/>
    <w:link w:val="CommentTextChar"/>
    <w:uiPriority w:val="99"/>
    <w:unhideWhenUsed/>
    <w:rsid w:val="001F68F5"/>
    <w:rPr>
      <w:sz w:val="20"/>
      <w:szCs w:val="20"/>
    </w:rPr>
  </w:style>
  <w:style w:type="character" w:customStyle="1" w:styleId="CommentTextChar">
    <w:name w:val="Comment Text Char"/>
    <w:basedOn w:val="DefaultParagraphFont"/>
    <w:link w:val="CommentText"/>
    <w:uiPriority w:val="99"/>
    <w:rsid w:val="001F68F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F68F5"/>
    <w:rPr>
      <w:b/>
      <w:bCs/>
    </w:rPr>
  </w:style>
  <w:style w:type="character" w:customStyle="1" w:styleId="CommentSubjectChar">
    <w:name w:val="Comment Subject Char"/>
    <w:basedOn w:val="CommentTextChar"/>
    <w:link w:val="CommentSubject"/>
    <w:uiPriority w:val="99"/>
    <w:semiHidden/>
    <w:rsid w:val="001F68F5"/>
    <w:rPr>
      <w:rFonts w:ascii="Times New Roman" w:eastAsia="Times New Roman" w:hAnsi="Times New Roman" w:cs="Times New Roman"/>
      <w:b/>
      <w:bCs/>
      <w:sz w:val="20"/>
      <w:szCs w:val="20"/>
    </w:rPr>
  </w:style>
  <w:style w:type="paragraph" w:styleId="BodyText">
    <w:name w:val="Body Text"/>
    <w:basedOn w:val="Normal"/>
    <w:link w:val="BodyTextChar"/>
    <w:uiPriority w:val="1"/>
    <w:qFormat/>
    <w:rsid w:val="00B74270"/>
    <w:pPr>
      <w:widowControl w:val="0"/>
      <w:autoSpaceDE w:val="0"/>
      <w:autoSpaceDN w:val="0"/>
      <w:adjustRightInd w:val="0"/>
    </w:pPr>
    <w:rPr>
      <w:rFonts w:eastAsiaTheme="minorEastAsia"/>
    </w:rPr>
  </w:style>
  <w:style w:type="character" w:customStyle="1" w:styleId="BodyTextChar">
    <w:name w:val="Body Text Char"/>
    <w:basedOn w:val="DefaultParagraphFont"/>
    <w:link w:val="BodyText"/>
    <w:uiPriority w:val="1"/>
    <w:rsid w:val="00B74270"/>
    <w:rPr>
      <w:rFonts w:ascii="Times New Roman" w:eastAsiaTheme="minorEastAsia" w:hAnsi="Times New Roman" w:cs="Times New Roman"/>
      <w:sz w:val="24"/>
      <w:szCs w:val="24"/>
    </w:rPr>
  </w:style>
  <w:style w:type="paragraph" w:styleId="Revision">
    <w:name w:val="Revision"/>
    <w:hidden/>
    <w:uiPriority w:val="99"/>
    <w:semiHidden/>
    <w:rsid w:val="001549ED"/>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2E0209"/>
    <w:pPr>
      <w:spacing w:before="100" w:beforeAutospacing="1" w:after="100" w:afterAutospacing="1"/>
    </w:pPr>
  </w:style>
  <w:style w:type="paragraph" w:styleId="Header">
    <w:name w:val="header"/>
    <w:basedOn w:val="Normal"/>
    <w:link w:val="HeaderChar"/>
    <w:uiPriority w:val="99"/>
    <w:unhideWhenUsed/>
    <w:rsid w:val="00C0213F"/>
    <w:pPr>
      <w:tabs>
        <w:tab w:val="center" w:pos="4680"/>
        <w:tab w:val="right" w:pos="9360"/>
      </w:tabs>
    </w:pPr>
  </w:style>
  <w:style w:type="character" w:customStyle="1" w:styleId="HeaderChar">
    <w:name w:val="Header Char"/>
    <w:basedOn w:val="DefaultParagraphFont"/>
    <w:link w:val="Header"/>
    <w:uiPriority w:val="99"/>
    <w:rsid w:val="00C0213F"/>
    <w:rPr>
      <w:rFonts w:ascii="Times New Roman" w:eastAsia="Times New Roman" w:hAnsi="Times New Roman" w:cs="Times New Roman"/>
      <w:sz w:val="24"/>
      <w:szCs w:val="24"/>
    </w:rPr>
  </w:style>
  <w:style w:type="table" w:styleId="TableGrid">
    <w:name w:val="Table Grid"/>
    <w:basedOn w:val="TableNormal"/>
    <w:uiPriority w:val="59"/>
    <w:rsid w:val="00D05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631401">
      <w:bodyDiv w:val="1"/>
      <w:marLeft w:val="0"/>
      <w:marRight w:val="0"/>
      <w:marTop w:val="0"/>
      <w:marBottom w:val="0"/>
      <w:divBdr>
        <w:top w:val="none" w:sz="0" w:space="0" w:color="auto"/>
        <w:left w:val="none" w:sz="0" w:space="0" w:color="auto"/>
        <w:bottom w:val="none" w:sz="0" w:space="0" w:color="auto"/>
        <w:right w:val="none" w:sz="0" w:space="0" w:color="auto"/>
      </w:divBdr>
    </w:div>
    <w:div w:id="400568671">
      <w:bodyDiv w:val="1"/>
      <w:marLeft w:val="0"/>
      <w:marRight w:val="0"/>
      <w:marTop w:val="0"/>
      <w:marBottom w:val="0"/>
      <w:divBdr>
        <w:top w:val="none" w:sz="0" w:space="0" w:color="auto"/>
        <w:left w:val="none" w:sz="0" w:space="0" w:color="auto"/>
        <w:bottom w:val="none" w:sz="0" w:space="0" w:color="auto"/>
        <w:right w:val="none" w:sz="0" w:space="0" w:color="auto"/>
      </w:divBdr>
    </w:div>
    <w:div w:id="941693216">
      <w:bodyDiv w:val="1"/>
      <w:marLeft w:val="0"/>
      <w:marRight w:val="0"/>
      <w:marTop w:val="0"/>
      <w:marBottom w:val="0"/>
      <w:divBdr>
        <w:top w:val="none" w:sz="0" w:space="0" w:color="auto"/>
        <w:left w:val="none" w:sz="0" w:space="0" w:color="auto"/>
        <w:bottom w:val="none" w:sz="0" w:space="0" w:color="auto"/>
        <w:right w:val="none" w:sz="0" w:space="0" w:color="auto"/>
      </w:divBdr>
    </w:div>
    <w:div w:id="1224175352">
      <w:bodyDiv w:val="1"/>
      <w:marLeft w:val="0"/>
      <w:marRight w:val="0"/>
      <w:marTop w:val="0"/>
      <w:marBottom w:val="0"/>
      <w:divBdr>
        <w:top w:val="none" w:sz="0" w:space="0" w:color="auto"/>
        <w:left w:val="none" w:sz="0" w:space="0" w:color="auto"/>
        <w:bottom w:val="none" w:sz="0" w:space="0" w:color="auto"/>
        <w:right w:val="none" w:sz="0" w:space="0" w:color="auto"/>
      </w:divBdr>
    </w:div>
    <w:div w:id="1283075630">
      <w:bodyDiv w:val="1"/>
      <w:marLeft w:val="0"/>
      <w:marRight w:val="0"/>
      <w:marTop w:val="0"/>
      <w:marBottom w:val="0"/>
      <w:divBdr>
        <w:top w:val="none" w:sz="0" w:space="0" w:color="auto"/>
        <w:left w:val="none" w:sz="0" w:space="0" w:color="auto"/>
        <w:bottom w:val="none" w:sz="0" w:space="0" w:color="auto"/>
        <w:right w:val="none" w:sz="0" w:space="0" w:color="auto"/>
      </w:divBdr>
    </w:div>
    <w:div w:id="1341355599">
      <w:bodyDiv w:val="1"/>
      <w:marLeft w:val="0"/>
      <w:marRight w:val="0"/>
      <w:marTop w:val="0"/>
      <w:marBottom w:val="0"/>
      <w:divBdr>
        <w:top w:val="none" w:sz="0" w:space="0" w:color="auto"/>
        <w:left w:val="none" w:sz="0" w:space="0" w:color="auto"/>
        <w:bottom w:val="none" w:sz="0" w:space="0" w:color="auto"/>
        <w:right w:val="none" w:sz="0" w:space="0" w:color="auto"/>
      </w:divBdr>
      <w:divsChild>
        <w:div w:id="1406413314">
          <w:marLeft w:val="0"/>
          <w:marRight w:val="0"/>
          <w:marTop w:val="0"/>
          <w:marBottom w:val="0"/>
          <w:divBdr>
            <w:top w:val="none" w:sz="0" w:space="0" w:color="auto"/>
            <w:left w:val="none" w:sz="0" w:space="0" w:color="auto"/>
            <w:bottom w:val="none" w:sz="0" w:space="0" w:color="auto"/>
            <w:right w:val="none" w:sz="0" w:space="0" w:color="auto"/>
          </w:divBdr>
        </w:div>
        <w:div w:id="30154619">
          <w:marLeft w:val="0"/>
          <w:marRight w:val="0"/>
          <w:marTop w:val="0"/>
          <w:marBottom w:val="0"/>
          <w:divBdr>
            <w:top w:val="none" w:sz="0" w:space="0" w:color="auto"/>
            <w:left w:val="none" w:sz="0" w:space="0" w:color="auto"/>
            <w:bottom w:val="none" w:sz="0" w:space="0" w:color="auto"/>
            <w:right w:val="none" w:sz="0" w:space="0" w:color="auto"/>
          </w:divBdr>
          <w:divsChild>
            <w:div w:id="793865403">
              <w:marLeft w:val="0"/>
              <w:marRight w:val="0"/>
              <w:marTop w:val="0"/>
              <w:marBottom w:val="0"/>
              <w:divBdr>
                <w:top w:val="none" w:sz="0" w:space="0" w:color="auto"/>
                <w:left w:val="none" w:sz="0" w:space="0" w:color="auto"/>
                <w:bottom w:val="none" w:sz="0" w:space="0" w:color="auto"/>
                <w:right w:val="none" w:sz="0" w:space="0" w:color="auto"/>
              </w:divBdr>
            </w:div>
            <w:div w:id="1833645015">
              <w:marLeft w:val="0"/>
              <w:marRight w:val="0"/>
              <w:marTop w:val="0"/>
              <w:marBottom w:val="0"/>
              <w:divBdr>
                <w:top w:val="none" w:sz="0" w:space="0" w:color="auto"/>
                <w:left w:val="none" w:sz="0" w:space="0" w:color="auto"/>
                <w:bottom w:val="none" w:sz="0" w:space="0" w:color="auto"/>
                <w:right w:val="none" w:sz="0" w:space="0" w:color="auto"/>
              </w:divBdr>
            </w:div>
            <w:div w:id="1408845005">
              <w:marLeft w:val="0"/>
              <w:marRight w:val="0"/>
              <w:marTop w:val="0"/>
              <w:marBottom w:val="0"/>
              <w:divBdr>
                <w:top w:val="none" w:sz="0" w:space="0" w:color="auto"/>
                <w:left w:val="none" w:sz="0" w:space="0" w:color="auto"/>
                <w:bottom w:val="none" w:sz="0" w:space="0" w:color="auto"/>
                <w:right w:val="none" w:sz="0" w:space="0" w:color="auto"/>
              </w:divBdr>
            </w:div>
          </w:divsChild>
        </w:div>
        <w:div w:id="1263413717">
          <w:marLeft w:val="0"/>
          <w:marRight w:val="0"/>
          <w:marTop w:val="0"/>
          <w:marBottom w:val="0"/>
          <w:divBdr>
            <w:top w:val="none" w:sz="0" w:space="0" w:color="auto"/>
            <w:left w:val="none" w:sz="0" w:space="0" w:color="auto"/>
            <w:bottom w:val="none" w:sz="0" w:space="0" w:color="auto"/>
            <w:right w:val="none" w:sz="0" w:space="0" w:color="auto"/>
          </w:divBdr>
        </w:div>
        <w:div w:id="1642953215">
          <w:marLeft w:val="0"/>
          <w:marRight w:val="0"/>
          <w:marTop w:val="0"/>
          <w:marBottom w:val="0"/>
          <w:divBdr>
            <w:top w:val="none" w:sz="0" w:space="0" w:color="auto"/>
            <w:left w:val="none" w:sz="0" w:space="0" w:color="auto"/>
            <w:bottom w:val="none" w:sz="0" w:space="0" w:color="auto"/>
            <w:right w:val="none" w:sz="0" w:space="0" w:color="auto"/>
          </w:divBdr>
        </w:div>
      </w:divsChild>
    </w:div>
    <w:div w:id="1349599481">
      <w:bodyDiv w:val="1"/>
      <w:marLeft w:val="0"/>
      <w:marRight w:val="0"/>
      <w:marTop w:val="0"/>
      <w:marBottom w:val="0"/>
      <w:divBdr>
        <w:top w:val="none" w:sz="0" w:space="0" w:color="auto"/>
        <w:left w:val="none" w:sz="0" w:space="0" w:color="auto"/>
        <w:bottom w:val="none" w:sz="0" w:space="0" w:color="auto"/>
        <w:right w:val="none" w:sz="0" w:space="0" w:color="auto"/>
      </w:divBdr>
    </w:div>
    <w:div w:id="1377000296">
      <w:bodyDiv w:val="1"/>
      <w:marLeft w:val="0"/>
      <w:marRight w:val="0"/>
      <w:marTop w:val="0"/>
      <w:marBottom w:val="0"/>
      <w:divBdr>
        <w:top w:val="none" w:sz="0" w:space="0" w:color="auto"/>
        <w:left w:val="none" w:sz="0" w:space="0" w:color="auto"/>
        <w:bottom w:val="none" w:sz="0" w:space="0" w:color="auto"/>
        <w:right w:val="none" w:sz="0" w:space="0" w:color="auto"/>
      </w:divBdr>
    </w:div>
    <w:div w:id="1647466659">
      <w:bodyDiv w:val="1"/>
      <w:marLeft w:val="0"/>
      <w:marRight w:val="0"/>
      <w:marTop w:val="0"/>
      <w:marBottom w:val="0"/>
      <w:divBdr>
        <w:top w:val="none" w:sz="0" w:space="0" w:color="auto"/>
        <w:left w:val="none" w:sz="0" w:space="0" w:color="auto"/>
        <w:bottom w:val="none" w:sz="0" w:space="0" w:color="auto"/>
        <w:right w:val="none" w:sz="0" w:space="0" w:color="auto"/>
      </w:divBdr>
    </w:div>
    <w:div w:id="1896964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6EF1DF-3458-40A2-BA43-D5F00FC26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5705</Words>
  <Characters>32522</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Marzie Galazka</cp:lastModifiedBy>
  <cp:revision>2</cp:revision>
  <cp:lastPrinted>2021-05-06T21:37:00Z</cp:lastPrinted>
  <dcterms:created xsi:type="dcterms:W3CDTF">2021-05-26T13:51:00Z</dcterms:created>
  <dcterms:modified xsi:type="dcterms:W3CDTF">2021-05-26T13:51:00Z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20210407161306579</vt:lpwstr>
  </property>
</Properties>
</file>